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F59B" w14:textId="61BC37D4" w:rsidR="000C48A3" w:rsidRPr="006D447F" w:rsidRDefault="000C48A3" w:rsidP="009C7149">
      <w:pPr>
        <w:pStyle w:val="InfoHeader"/>
      </w:pPr>
      <w:r w:rsidRPr="006D447F">
        <w:t>PAUWELS TRAVEL BUREAU LTD</w:t>
      </w:r>
    </w:p>
    <w:p w14:paraId="7626F8D2" w14:textId="53F0C902" w:rsidR="000C48A3" w:rsidRPr="00D56BF1" w:rsidRDefault="0074651F" w:rsidP="00D56BF1">
      <w:pPr>
        <w:pStyle w:val="InfoHeader"/>
        <w:rPr>
          <w:sz w:val="18"/>
          <w:szCs w:val="18"/>
        </w:rPr>
      </w:pPr>
      <w:r>
        <w:rPr>
          <w:sz w:val="18"/>
          <w:szCs w:val="18"/>
        </w:rPr>
        <w:t>Mailing Address: 43 Condor St, Kitchener, ON N2K 0B2</w:t>
      </w:r>
    </w:p>
    <w:p w14:paraId="714278FC" w14:textId="6B20ED77" w:rsidR="006D447F" w:rsidRPr="00D56BF1" w:rsidRDefault="000C48A3" w:rsidP="00D56BF1">
      <w:pPr>
        <w:pStyle w:val="InfoHeader"/>
        <w:rPr>
          <w:sz w:val="18"/>
          <w:szCs w:val="18"/>
        </w:rPr>
      </w:pPr>
      <w:r w:rsidRPr="00D56BF1">
        <w:rPr>
          <w:sz w:val="18"/>
          <w:szCs w:val="18"/>
        </w:rPr>
        <w:t>519-753-2695</w:t>
      </w:r>
      <w:r w:rsidR="00D56BF1" w:rsidRPr="00D56BF1">
        <w:rPr>
          <w:sz w:val="18"/>
          <w:szCs w:val="18"/>
        </w:rPr>
        <w:t xml:space="preserve"> |</w:t>
      </w:r>
      <w:r w:rsidR="006D447F" w:rsidRPr="00D56BF1">
        <w:rPr>
          <w:sz w:val="18"/>
          <w:szCs w:val="18"/>
        </w:rPr>
        <w:t xml:space="preserve"> </w:t>
      </w:r>
      <w:r w:rsidRPr="00D56BF1">
        <w:rPr>
          <w:sz w:val="18"/>
          <w:szCs w:val="18"/>
        </w:rPr>
        <w:t>tours@pauwelstravel.com</w:t>
      </w:r>
    </w:p>
    <w:p w14:paraId="2682DB0A" w14:textId="7F919A3A" w:rsidR="005569BC" w:rsidRPr="006D447F" w:rsidRDefault="006D447F" w:rsidP="00D56BF1">
      <w:pPr>
        <w:pStyle w:val="InfoHeader"/>
        <w:rPr>
          <w:sz w:val="20"/>
          <w:szCs w:val="20"/>
        </w:rPr>
      </w:pPr>
      <w:hyperlink r:id="rId6" w:history="1">
        <w:r w:rsidRPr="00D56BF1">
          <w:rPr>
            <w:rStyle w:val="Hyperlink"/>
            <w:color w:val="0F4761" w:themeColor="accent1" w:themeShade="BF"/>
            <w:sz w:val="18"/>
            <w:szCs w:val="18"/>
          </w:rPr>
          <w:t>www.pauwelstravel.com</w:t>
        </w:r>
      </w:hyperlink>
      <w:r w:rsidR="000C48A3" w:rsidRPr="006D447F">
        <w:rPr>
          <w:sz w:val="20"/>
          <w:szCs w:val="20"/>
        </w:rPr>
        <w:t xml:space="preserve"> </w:t>
      </w:r>
      <w:r w:rsidR="00D56BF1">
        <w:rPr>
          <w:sz w:val="20"/>
          <w:szCs w:val="20"/>
        </w:rPr>
        <w:t>|</w:t>
      </w:r>
      <w:r w:rsidR="000C48A3" w:rsidRPr="006D447F">
        <w:rPr>
          <w:sz w:val="20"/>
          <w:szCs w:val="20"/>
        </w:rPr>
        <w:t xml:space="preserve"> </w:t>
      </w:r>
      <w:r w:rsidR="00723E6D" w:rsidRPr="006D447F">
        <w:rPr>
          <w:sz w:val="16"/>
          <w:szCs w:val="16"/>
        </w:rPr>
        <w:t xml:space="preserve">Ont. </w:t>
      </w:r>
      <w:proofErr w:type="gramStart"/>
      <w:r w:rsidR="00723E6D" w:rsidRPr="006D447F">
        <w:rPr>
          <w:sz w:val="16"/>
          <w:szCs w:val="16"/>
        </w:rPr>
        <w:t>Reg. #</w:t>
      </w:r>
      <w:proofErr w:type="gramEnd"/>
      <w:r w:rsidR="0074651F" w:rsidRPr="0074651F">
        <w:rPr>
          <w:sz w:val="16"/>
          <w:szCs w:val="16"/>
          <w:lang w:val="en-CA"/>
        </w:rPr>
        <w:t>50028250</w:t>
      </w:r>
    </w:p>
    <w:p w14:paraId="150B1D6E" w14:textId="77777777" w:rsidR="00415906" w:rsidRPr="00477089" w:rsidRDefault="00415906" w:rsidP="0061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5FDFA9E" w14:textId="352442B2" w:rsidR="00477089" w:rsidRDefault="006149D5" w:rsidP="009C350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noProof/>
          <w:sz w:val="32"/>
        </w:rPr>
      </w:pPr>
      <w:r>
        <w:rPr>
          <w:noProof/>
        </w:rPr>
        <w:drawing>
          <wp:inline distT="0" distB="0" distL="0" distR="0" wp14:anchorId="4B1F74F7" wp14:editId="16F59CBB">
            <wp:extent cx="4572000" cy="2484981"/>
            <wp:effectExtent l="0" t="0" r="0" b="0"/>
            <wp:docPr id="3" name="Picture 3" descr="A picture containing nature, outdoor, water,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nature, outdoor, water, mountai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2854" cy="2490881"/>
                    </a:xfrm>
                    <a:prstGeom prst="rect">
                      <a:avLst/>
                    </a:prstGeom>
                    <a:noFill/>
                    <a:ln>
                      <a:noFill/>
                    </a:ln>
                  </pic:spPr>
                </pic:pic>
              </a:graphicData>
            </a:graphic>
          </wp:inline>
        </w:drawing>
      </w:r>
    </w:p>
    <w:p w14:paraId="1D5DC5C8" w14:textId="77777777" w:rsidR="00415906" w:rsidRPr="009C350C" w:rsidRDefault="00415906" w:rsidP="006149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noProof/>
          <w:sz w:val="20"/>
          <w:szCs w:val="16"/>
        </w:rPr>
      </w:pPr>
    </w:p>
    <w:p w14:paraId="3A601EFD" w14:textId="77777777" w:rsidR="00D56BF1" w:rsidRPr="009C350C" w:rsidRDefault="00D56BF1" w:rsidP="009C350C">
      <w:pPr>
        <w:pStyle w:val="TourTitle"/>
        <w:pBdr>
          <w:top w:val="single" w:sz="18" w:space="1" w:color="auto"/>
          <w:left w:val="none" w:sz="0" w:space="0" w:color="auto"/>
          <w:bottom w:val="single" w:sz="18" w:space="1" w:color="auto"/>
          <w:right w:val="none" w:sz="0" w:space="0" w:color="auto"/>
        </w:pBdr>
        <w:shd w:val="clear" w:color="auto" w:fill="D9E3EB"/>
        <w:rPr>
          <w:sz w:val="18"/>
          <w:szCs w:val="18"/>
        </w:rPr>
      </w:pPr>
    </w:p>
    <w:p w14:paraId="58A1D2FB" w14:textId="77777777" w:rsidR="00016311" w:rsidRPr="00016311" w:rsidRDefault="00016311" w:rsidP="009C350C">
      <w:pPr>
        <w:pStyle w:val="TourTitle"/>
        <w:pBdr>
          <w:top w:val="single" w:sz="18" w:space="1" w:color="auto"/>
          <w:left w:val="none" w:sz="0" w:space="0" w:color="auto"/>
          <w:bottom w:val="single" w:sz="18" w:space="1" w:color="auto"/>
          <w:right w:val="none" w:sz="0" w:space="0" w:color="auto"/>
        </w:pBdr>
        <w:shd w:val="clear" w:color="auto" w:fill="D9E3EB"/>
        <w:rPr>
          <w:rStyle w:val="Strong"/>
          <w:color w:val="0A2F41" w:themeColor="accent1" w:themeShade="80"/>
          <w:shd w:val="clear" w:color="A1B1BF" w:fill="D9E3EB"/>
        </w:rPr>
      </w:pPr>
    </w:p>
    <w:p w14:paraId="274F6A39" w14:textId="4EF4D07B" w:rsidR="00016311" w:rsidRDefault="00016311" w:rsidP="009C350C">
      <w:pPr>
        <w:pStyle w:val="TourTitle"/>
        <w:pBdr>
          <w:top w:val="single" w:sz="18" w:space="1" w:color="auto"/>
          <w:left w:val="none" w:sz="0" w:space="0" w:color="auto"/>
          <w:bottom w:val="single" w:sz="18" w:space="1" w:color="auto"/>
          <w:right w:val="none" w:sz="0" w:space="0" w:color="auto"/>
        </w:pBdr>
        <w:shd w:val="clear" w:color="auto" w:fill="D9E3EB"/>
        <w:rPr>
          <w:rStyle w:val="Strong"/>
          <w:color w:val="0A2F41" w:themeColor="accent1" w:themeShade="80"/>
          <w:sz w:val="52"/>
          <w:szCs w:val="52"/>
          <w:shd w:val="clear" w:color="A1B1BF" w:fill="D9E3EB"/>
        </w:rPr>
      </w:pPr>
      <w:r>
        <w:rPr>
          <w:rStyle w:val="Strong"/>
          <w:color w:val="0A2F41" w:themeColor="accent1" w:themeShade="80"/>
          <w:sz w:val="52"/>
          <w:szCs w:val="52"/>
          <w:shd w:val="clear" w:color="A1B1BF" w:fill="D9E3EB"/>
        </w:rPr>
        <w:t>S</w:t>
      </w:r>
      <w:r w:rsidR="006149D5">
        <w:rPr>
          <w:rStyle w:val="Strong"/>
          <w:color w:val="0A2F41" w:themeColor="accent1" w:themeShade="80"/>
          <w:sz w:val="52"/>
          <w:szCs w:val="52"/>
          <w:shd w:val="clear" w:color="A1B1BF" w:fill="D9E3EB"/>
        </w:rPr>
        <w:t>pain’s Costa Del Sol</w:t>
      </w:r>
    </w:p>
    <w:p w14:paraId="1F0C50C1" w14:textId="522F98CD" w:rsidR="00B16B6A" w:rsidRPr="009C350C" w:rsidRDefault="00477089" w:rsidP="00016311">
      <w:pPr>
        <w:pStyle w:val="TourTitle"/>
        <w:pBdr>
          <w:top w:val="single" w:sz="18" w:space="1" w:color="auto"/>
          <w:left w:val="none" w:sz="0" w:space="0" w:color="auto"/>
          <w:bottom w:val="single" w:sz="18" w:space="1" w:color="auto"/>
          <w:right w:val="none" w:sz="0" w:space="0" w:color="auto"/>
        </w:pBdr>
        <w:shd w:val="clear" w:color="auto" w:fill="D9E3EB"/>
        <w:jc w:val="left"/>
        <w:rPr>
          <w:b/>
          <w:bCs/>
          <w:sz w:val="18"/>
          <w:szCs w:val="18"/>
        </w:rPr>
      </w:pPr>
      <w:r w:rsidRPr="006D447F">
        <w:rPr>
          <w:rStyle w:val="Strong"/>
        </w:rPr>
        <w:br/>
      </w:r>
    </w:p>
    <w:p w14:paraId="6F5A8B17" w14:textId="77777777" w:rsidR="00477089" w:rsidRDefault="00477089"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495351DC" w14:textId="77777777" w:rsidR="00415906" w:rsidRDefault="00415906"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5B03F2E2" w14:textId="77777777" w:rsidR="00415906" w:rsidRDefault="00415906" w:rsidP="004770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61" w:lineRule="atLeast"/>
        <w:rPr>
          <w:rFonts w:ascii="Tms Rmn" w:hAnsi="Tms Rmn" w:cs="Tms Rmn"/>
        </w:rPr>
      </w:pPr>
    </w:p>
    <w:p w14:paraId="2EDA8DA4" w14:textId="77777777" w:rsidR="006149D5" w:rsidRPr="006149D5" w:rsidRDefault="006149D5" w:rsidP="006149D5">
      <w:pPr>
        <w:jc w:val="center"/>
        <w:rPr>
          <w:sz w:val="28"/>
          <w:szCs w:val="28"/>
        </w:rPr>
      </w:pPr>
      <w:r w:rsidRPr="006149D5">
        <w:rPr>
          <w:sz w:val="28"/>
          <w:szCs w:val="28"/>
        </w:rPr>
        <w:t>12 days, from Tuesday, November 24, to Saturday, December 5, 2026</w:t>
      </w:r>
    </w:p>
    <w:p w14:paraId="189100C9" w14:textId="77777777" w:rsidR="006149D5" w:rsidRPr="00E57948" w:rsidRDefault="006149D5" w:rsidP="006149D5">
      <w:pPr>
        <w:jc w:val="center"/>
      </w:pPr>
    </w:p>
    <w:p w14:paraId="1178A43F" w14:textId="77777777" w:rsidR="006149D5" w:rsidRDefault="006149D5" w:rsidP="006149D5">
      <w:pPr>
        <w:jc w:val="both"/>
        <w:rPr>
          <w:i/>
          <w:iCs/>
        </w:rPr>
      </w:pPr>
      <w:r>
        <w:rPr>
          <w:i/>
          <w:iCs/>
        </w:rPr>
        <w:t xml:space="preserve">Even in darkest November, blue skies and balmy temperatures can normally be enjoyed on the famous “Coast of the Sun,” in Spain’s historically and culturally fascinating southern region of Andalusia. At that time, the very mild local </w:t>
      </w:r>
      <w:r w:rsidRPr="00A7057D">
        <w:rPr>
          <w:i/>
          <w:iCs/>
        </w:rPr>
        <w:t>Mediterranean</w:t>
      </w:r>
      <w:r>
        <w:rPr>
          <w:i/>
          <w:iCs/>
        </w:rPr>
        <w:t xml:space="preserve"> climate features average daytime high</w:t>
      </w:r>
      <w:r w:rsidRPr="00A7057D">
        <w:rPr>
          <w:i/>
          <w:iCs/>
        </w:rPr>
        <w:t xml:space="preserve"> </w:t>
      </w:r>
      <w:r>
        <w:rPr>
          <w:i/>
          <w:iCs/>
        </w:rPr>
        <w:t xml:space="preserve">temperature in the low twenties centigrade. Our tour includes local sightseeing as well s excursions to the great city of Malaga, to legendary Gibraltar, and to picturesque towns such as Marbella, Ronda, and Mijas; an optional excursion to Granada will also be available. We will stay </w:t>
      </w:r>
      <w:r w:rsidRPr="00EB601C">
        <w:rPr>
          <w:i/>
          <w:iCs/>
        </w:rPr>
        <w:t xml:space="preserve">in </w:t>
      </w:r>
      <w:r>
        <w:rPr>
          <w:i/>
          <w:iCs/>
        </w:rPr>
        <w:t xml:space="preserve">the resort of Torremolinos, in the </w:t>
      </w:r>
      <w:r w:rsidRPr="00EB601C">
        <w:rPr>
          <w:i/>
          <w:iCs/>
        </w:rPr>
        <w:t>first-clas</w:t>
      </w:r>
      <w:r>
        <w:rPr>
          <w:i/>
          <w:iCs/>
        </w:rPr>
        <w:t>s/four-star</w:t>
      </w:r>
      <w:r w:rsidRPr="00EB601C">
        <w:rPr>
          <w:i/>
          <w:iCs/>
        </w:rPr>
        <w:t xml:space="preserve"> hotel</w:t>
      </w:r>
      <w:r>
        <w:rPr>
          <w:i/>
          <w:iCs/>
        </w:rPr>
        <w:t xml:space="preserve"> Melia Costa del Sol, overlooking the beach, in </w:t>
      </w:r>
      <w:r w:rsidRPr="00B32C6C">
        <w:rPr>
          <w:i/>
          <w:iCs/>
          <w:u w:val="single"/>
        </w:rPr>
        <w:t>deluxe sea view rooms</w:t>
      </w:r>
      <w:r w:rsidRPr="005B6082">
        <w:rPr>
          <w:i/>
          <w:iCs/>
        </w:rPr>
        <w:t>, and enjoy a</w:t>
      </w:r>
      <w:r>
        <w:rPr>
          <w:i/>
          <w:iCs/>
        </w:rPr>
        <w:t xml:space="preserve"> </w:t>
      </w:r>
      <w:r w:rsidRPr="005B6082">
        <w:rPr>
          <w:i/>
          <w:iCs/>
        </w:rPr>
        <w:t>sumptuous</w:t>
      </w:r>
      <w:r>
        <w:rPr>
          <w:i/>
          <w:iCs/>
          <w:u w:val="single"/>
        </w:rPr>
        <w:t xml:space="preserve"> </w:t>
      </w:r>
      <w:r w:rsidRPr="00B32C6C">
        <w:rPr>
          <w:i/>
          <w:iCs/>
          <w:u w:val="single"/>
        </w:rPr>
        <w:t>daily buffet breakfast and dinner including wine</w:t>
      </w:r>
      <w:r>
        <w:rPr>
          <w:i/>
          <w:iCs/>
          <w:u w:val="single"/>
        </w:rPr>
        <w:t xml:space="preserve"> and/or beer</w:t>
      </w:r>
      <w:r w:rsidRPr="003462FB">
        <w:rPr>
          <w:i/>
          <w:iCs/>
        </w:rPr>
        <w:t xml:space="preserve">. </w:t>
      </w:r>
      <w:r>
        <w:rPr>
          <w:i/>
          <w:iCs/>
        </w:rPr>
        <w:t xml:space="preserve">The tour will also feature </w:t>
      </w:r>
      <w:r w:rsidRPr="003462FB">
        <w:rPr>
          <w:i/>
          <w:iCs/>
        </w:rPr>
        <w:t xml:space="preserve">talks on the history of the region and Spain in general by </w:t>
      </w:r>
      <w:r w:rsidRPr="00EB601C">
        <w:rPr>
          <w:i/>
          <w:iCs/>
        </w:rPr>
        <w:t>your tour escort, historian Jacques Pauwels, PhD, author of books such as ‘Beneath the Dust of Time: A History of the Names of Peoples and Places’ (</w:t>
      </w:r>
      <w:r>
        <w:rPr>
          <w:i/>
          <w:iCs/>
        </w:rPr>
        <w:t>new edition, 2025</w:t>
      </w:r>
      <w:r w:rsidRPr="00EB601C">
        <w:rPr>
          <w:i/>
          <w:iCs/>
        </w:rPr>
        <w:t>).</w:t>
      </w:r>
    </w:p>
    <w:p w14:paraId="7926967C" w14:textId="77777777" w:rsidR="006149D5" w:rsidRDefault="006149D5" w:rsidP="006149D5">
      <w:pPr>
        <w:jc w:val="both"/>
        <w:rPr>
          <w:i/>
          <w:iCs/>
        </w:rPr>
      </w:pPr>
    </w:p>
    <w:p w14:paraId="02CEF1DD" w14:textId="4EE4C7BF" w:rsidR="00016311" w:rsidRDefault="006149D5" w:rsidP="006149D5">
      <w:pPr>
        <w:tabs>
          <w:tab w:val="left" w:pos="2262"/>
          <w:tab w:val="left" w:pos="2892"/>
          <w:tab w:val="left" w:pos="3240"/>
          <w:tab w:val="left" w:pos="4410"/>
          <w:tab w:val="left" w:pos="5022"/>
          <w:tab w:val="left" w:pos="5880"/>
          <w:tab w:val="left" w:pos="6840"/>
          <w:tab w:val="left" w:pos="7722"/>
        </w:tabs>
        <w:jc w:val="center"/>
        <w:rPr>
          <w:rStyle w:val="normaltextrun"/>
          <w:rFonts w:ascii="Tms Rmn" w:hAnsi="Tms Rmn" w:cs="Segoe UI"/>
          <w:lang w:val="en-US"/>
        </w:rPr>
      </w:pPr>
      <w:r>
        <w:rPr>
          <w:rStyle w:val="normaltextrun"/>
          <w:rFonts w:ascii="Tms Rmn" w:hAnsi="Tms Rmn" w:cs="Segoe UI"/>
          <w:lang w:val="en-US"/>
        </w:rPr>
        <w:t>Please note that this tour is limited to 20 participants and that the booking deadline is Monday, August 15.</w:t>
      </w:r>
    </w:p>
    <w:p w14:paraId="2A082366" w14:textId="77777777" w:rsidR="006149D5" w:rsidRDefault="006149D5" w:rsidP="006149D5">
      <w:pP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13BBAAD4" w14:textId="77777777" w:rsidR="00016311" w:rsidRDefault="00016311" w:rsidP="002735BC">
      <w:pP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1115F947" w14:textId="77777777" w:rsidR="002735BC" w:rsidRPr="003B0ED9" w:rsidRDefault="002735BC"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6602DDB0" w14:textId="2B9B852A" w:rsidR="002735BC" w:rsidRPr="002735BC" w:rsidRDefault="002735BC"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0"/>
          <w:szCs w:val="28"/>
        </w:rPr>
      </w:pPr>
      <w:r w:rsidRPr="002735BC">
        <w:rPr>
          <w:rFonts w:ascii="Tms Rmn" w:hAnsi="Tms Rmn"/>
          <w:bCs/>
          <w:iCs/>
          <w:sz w:val="30"/>
          <w:szCs w:val="28"/>
        </w:rPr>
        <w:t>Tour Cost: $</w:t>
      </w:r>
      <w:r w:rsidR="006149D5">
        <w:rPr>
          <w:rFonts w:ascii="Tms Rmn" w:hAnsi="Tms Rmn"/>
          <w:bCs/>
          <w:iCs/>
          <w:sz w:val="30"/>
          <w:szCs w:val="28"/>
        </w:rPr>
        <w:t>4,775</w:t>
      </w:r>
      <w:r w:rsidRPr="002735BC">
        <w:rPr>
          <w:rFonts w:ascii="Tms Rmn" w:hAnsi="Tms Rmn"/>
          <w:bCs/>
          <w:iCs/>
          <w:sz w:val="30"/>
          <w:szCs w:val="28"/>
        </w:rPr>
        <w:t>.00</w:t>
      </w:r>
      <w:r>
        <w:rPr>
          <w:rFonts w:ascii="Tms Rmn" w:hAnsi="Tms Rmn"/>
          <w:bCs/>
          <w:iCs/>
          <w:sz w:val="30"/>
          <w:szCs w:val="28"/>
        </w:rPr>
        <w:t xml:space="preserve"> </w:t>
      </w:r>
      <w:r w:rsidRPr="002735BC">
        <w:rPr>
          <w:rFonts w:ascii="Tms Rmn" w:hAnsi="Tms Rmn"/>
          <w:bCs/>
          <w:iCs/>
          <w:sz w:val="22"/>
          <w:szCs w:val="18"/>
        </w:rPr>
        <w:t>CAD</w:t>
      </w:r>
      <w:r w:rsidRPr="002735BC">
        <w:rPr>
          <w:rFonts w:ascii="Tms Rmn" w:hAnsi="Tms Rmn"/>
          <w:bCs/>
          <w:iCs/>
          <w:szCs w:val="20"/>
        </w:rPr>
        <w:t>*</w:t>
      </w:r>
    </w:p>
    <w:p w14:paraId="7051C507" w14:textId="7E22A47E" w:rsidR="002735BC" w:rsidRDefault="002735BC"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2"/>
          <w:szCs w:val="18"/>
        </w:rPr>
      </w:pPr>
      <w:r w:rsidRPr="002735BC">
        <w:rPr>
          <w:rFonts w:ascii="Tms Rmn" w:hAnsi="Tms Rmn"/>
          <w:bCs/>
          <w:iCs/>
          <w:sz w:val="22"/>
          <w:szCs w:val="18"/>
        </w:rPr>
        <w:t>*</w:t>
      </w:r>
      <w:r w:rsidR="006149D5">
        <w:rPr>
          <w:rFonts w:ascii="Tms Rmn" w:hAnsi="Tms Rmn"/>
          <w:bCs/>
          <w:iCs/>
          <w:sz w:val="22"/>
          <w:szCs w:val="18"/>
        </w:rPr>
        <w:t>Roundtrip From Toronto</w:t>
      </w:r>
      <w:r w:rsidRPr="002735BC">
        <w:rPr>
          <w:rFonts w:ascii="Tms Rmn" w:hAnsi="Tms Rmn"/>
          <w:bCs/>
          <w:iCs/>
          <w:sz w:val="22"/>
          <w:szCs w:val="18"/>
        </w:rPr>
        <w:t>, Based on Double Occupancy</w:t>
      </w:r>
    </w:p>
    <w:p w14:paraId="38C0E6DB" w14:textId="0CDEA7A9" w:rsidR="006149D5" w:rsidRPr="002735BC" w:rsidRDefault="006149D5"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2"/>
          <w:szCs w:val="18"/>
        </w:rPr>
      </w:pPr>
      <w:r w:rsidRPr="006149D5">
        <w:rPr>
          <w:rFonts w:ascii="Tms Rmn" w:hAnsi="Tms Rmn"/>
          <w:bCs/>
          <w:iCs/>
          <w:sz w:val="26"/>
          <w:szCs w:val="22"/>
        </w:rPr>
        <w:t>Land Only: 3,</w:t>
      </w:r>
      <w:r>
        <w:rPr>
          <w:rFonts w:ascii="Tms Rmn" w:hAnsi="Tms Rmn"/>
          <w:bCs/>
          <w:iCs/>
          <w:sz w:val="26"/>
          <w:szCs w:val="22"/>
        </w:rPr>
        <w:t>3</w:t>
      </w:r>
      <w:r w:rsidRPr="006149D5">
        <w:rPr>
          <w:rFonts w:ascii="Tms Rmn" w:hAnsi="Tms Rmn"/>
          <w:bCs/>
          <w:iCs/>
          <w:sz w:val="26"/>
          <w:szCs w:val="22"/>
        </w:rPr>
        <w:t xml:space="preserve">75.00 </w:t>
      </w:r>
      <w:r>
        <w:rPr>
          <w:rFonts w:ascii="Tms Rmn" w:hAnsi="Tms Rmn"/>
          <w:bCs/>
          <w:iCs/>
          <w:sz w:val="22"/>
          <w:szCs w:val="18"/>
        </w:rPr>
        <w:t>CAD, based on double occupancy</w:t>
      </w:r>
    </w:p>
    <w:p w14:paraId="40A274E7" w14:textId="5374B4F7" w:rsidR="00016311" w:rsidRDefault="002735BC" w:rsidP="006149D5">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 w:val="28"/>
        </w:rPr>
      </w:pPr>
      <w:r w:rsidRPr="002735BC">
        <w:rPr>
          <w:rFonts w:ascii="Tms Rmn" w:hAnsi="Tms Rmn"/>
          <w:bCs/>
          <w:iCs/>
          <w:sz w:val="30"/>
          <w:szCs w:val="28"/>
        </w:rPr>
        <w:t xml:space="preserve"> Single room supplement: $</w:t>
      </w:r>
      <w:r w:rsidR="006149D5">
        <w:rPr>
          <w:rFonts w:ascii="Tms Rmn" w:hAnsi="Tms Rmn"/>
          <w:bCs/>
          <w:iCs/>
          <w:sz w:val="30"/>
          <w:szCs w:val="28"/>
        </w:rPr>
        <w:t>1,100</w:t>
      </w:r>
      <w:r w:rsidRPr="002735BC">
        <w:rPr>
          <w:rFonts w:ascii="Tms Rmn" w:hAnsi="Tms Rmn"/>
          <w:bCs/>
          <w:iCs/>
          <w:sz w:val="30"/>
          <w:szCs w:val="28"/>
        </w:rPr>
        <w:t>.00</w:t>
      </w:r>
      <w:r>
        <w:rPr>
          <w:rFonts w:ascii="Tms Rmn" w:hAnsi="Tms Rmn"/>
          <w:bCs/>
          <w:iCs/>
          <w:sz w:val="30"/>
          <w:szCs w:val="28"/>
        </w:rPr>
        <w:t xml:space="preserve"> </w:t>
      </w:r>
      <w:r w:rsidRPr="002735BC">
        <w:rPr>
          <w:rFonts w:ascii="Tms Rmn" w:hAnsi="Tms Rmn"/>
          <w:bCs/>
          <w:iCs/>
          <w:sz w:val="22"/>
          <w:szCs w:val="18"/>
        </w:rPr>
        <w:t>CAD</w:t>
      </w:r>
      <w:r w:rsidR="006149D5">
        <w:rPr>
          <w:rFonts w:ascii="Tms Rmn" w:hAnsi="Tms Rmn"/>
          <w:bCs/>
          <w:iCs/>
          <w:sz w:val="22"/>
          <w:szCs w:val="18"/>
        </w:rPr>
        <w:br/>
      </w:r>
    </w:p>
    <w:p w14:paraId="7336630C" w14:textId="77777777" w:rsidR="00016311" w:rsidRDefault="00016311" w:rsidP="00016311">
      <w:pPr>
        <w:pBdr>
          <w:top w:val="single" w:sz="4" w:space="1" w:color="auto"/>
        </w:pBdr>
        <w:tabs>
          <w:tab w:val="left" w:pos="2262"/>
          <w:tab w:val="left" w:pos="2892"/>
          <w:tab w:val="left" w:pos="3240"/>
          <w:tab w:val="left" w:pos="4410"/>
          <w:tab w:val="left" w:pos="5022"/>
          <w:tab w:val="left" w:pos="5880"/>
          <w:tab w:val="left" w:pos="6840"/>
          <w:tab w:val="left" w:pos="7722"/>
        </w:tabs>
        <w:jc w:val="center"/>
        <w:rPr>
          <w:rFonts w:ascii="Tms Rmn" w:hAnsi="Tms Rmn"/>
          <w:sz w:val="28"/>
        </w:rPr>
      </w:pPr>
    </w:p>
    <w:p w14:paraId="24802B1D" w14:textId="4D41DFE0" w:rsidR="002735BC" w:rsidRPr="002735BC" w:rsidRDefault="002735BC" w:rsidP="00016311">
      <w:pPr>
        <w:pBdr>
          <w:top w:val="single" w:sz="4" w:space="1" w:color="auto"/>
        </w:pBdr>
        <w:tabs>
          <w:tab w:val="left" w:pos="2262"/>
          <w:tab w:val="left" w:pos="2892"/>
          <w:tab w:val="left" w:pos="3240"/>
          <w:tab w:val="left" w:pos="4410"/>
          <w:tab w:val="left" w:pos="5022"/>
          <w:tab w:val="left" w:pos="5880"/>
          <w:tab w:val="left" w:pos="6840"/>
          <w:tab w:val="left" w:pos="7722"/>
        </w:tabs>
        <w:jc w:val="center"/>
        <w:rPr>
          <w:rFonts w:ascii="Tms Rmn" w:hAnsi="Tms Rmn"/>
          <w:sz w:val="28"/>
        </w:rPr>
      </w:pPr>
      <w:r w:rsidRPr="002735BC">
        <w:rPr>
          <w:rFonts w:ascii="Tms Rmn" w:hAnsi="Tms Rmn"/>
          <w:sz w:val="28"/>
        </w:rPr>
        <w:t>PROPOSED ITINERARY</w:t>
      </w:r>
    </w:p>
    <w:p w14:paraId="6402C276" w14:textId="77777777" w:rsidR="002735BC" w:rsidRDefault="002735BC" w:rsidP="002735BC">
      <w:pPr>
        <w:pBdr>
          <w:bottom w:val="single" w:sz="4" w:space="1" w:color="auto"/>
        </w:pBdr>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58EB1B48" w14:textId="77777777" w:rsidR="002735BC" w:rsidRDefault="002735BC" w:rsidP="002735BC">
      <w:pPr>
        <w:tabs>
          <w:tab w:val="left" w:pos="2262"/>
          <w:tab w:val="left" w:pos="2892"/>
          <w:tab w:val="left" w:pos="3240"/>
          <w:tab w:val="left" w:pos="4410"/>
          <w:tab w:val="left" w:pos="5022"/>
          <w:tab w:val="left" w:pos="5880"/>
          <w:tab w:val="left" w:pos="6840"/>
          <w:tab w:val="left" w:pos="7722"/>
        </w:tabs>
        <w:jc w:val="both"/>
        <w:rPr>
          <w:rFonts w:ascii="Tms Rmn" w:hAnsi="Tms Rmn"/>
          <w:szCs w:val="20"/>
          <w:u w:val="single"/>
        </w:rPr>
      </w:pPr>
    </w:p>
    <w:p w14:paraId="515B237C" w14:textId="77777777" w:rsidR="006149D5" w:rsidRDefault="006149D5" w:rsidP="006149D5">
      <w:pPr>
        <w:jc w:val="both"/>
      </w:pPr>
      <w:r w:rsidRPr="0084323B">
        <w:rPr>
          <w:u w:val="single"/>
        </w:rPr>
        <w:t xml:space="preserve">Day 1 – </w:t>
      </w:r>
      <w:r>
        <w:rPr>
          <w:u w:val="single"/>
        </w:rPr>
        <w:t>Tuesday, November 24</w:t>
      </w:r>
      <w:r w:rsidRPr="00D95B6A">
        <w:t xml:space="preserve">: </w:t>
      </w:r>
      <w:r>
        <w:t xml:space="preserve">Around 9 PM, </w:t>
      </w:r>
      <w:r w:rsidRPr="00D95B6A">
        <w:t>departure from Toronto</w:t>
      </w:r>
      <w:r>
        <w:t xml:space="preserve"> Pearson Airport to Amsterdam with KLM Royal Dutch Airlines.</w:t>
      </w:r>
    </w:p>
    <w:p w14:paraId="62758006" w14:textId="77777777" w:rsidR="006149D5" w:rsidRDefault="006149D5" w:rsidP="006149D5">
      <w:pPr>
        <w:jc w:val="both"/>
      </w:pPr>
    </w:p>
    <w:p w14:paraId="306D3553" w14:textId="321348EE" w:rsidR="006149D5" w:rsidRDefault="006149D5" w:rsidP="006149D5">
      <w:pPr>
        <w:jc w:val="both"/>
      </w:pPr>
      <w:r w:rsidRPr="0084323B">
        <w:rPr>
          <w:u w:val="single"/>
        </w:rPr>
        <w:t xml:space="preserve">Day </w:t>
      </w:r>
      <w:r>
        <w:rPr>
          <w:u w:val="single"/>
        </w:rPr>
        <w:t>2</w:t>
      </w:r>
      <w:r w:rsidRPr="0084323B">
        <w:rPr>
          <w:u w:val="single"/>
        </w:rPr>
        <w:t xml:space="preserve"> – </w:t>
      </w:r>
      <w:r>
        <w:rPr>
          <w:u w:val="single"/>
        </w:rPr>
        <w:t>Wednesday, November 25</w:t>
      </w:r>
      <w:r w:rsidRPr="00D42388">
        <w:t xml:space="preserve">: </w:t>
      </w:r>
      <w:r>
        <w:t>Arrival in Amsterdam in late morning and connecting flight to Malaga, Spain. Arrival in Malaga in mid-afternoon, and short transfer to</w:t>
      </w:r>
      <w:r w:rsidRPr="00D85000">
        <w:t xml:space="preserve"> </w:t>
      </w:r>
      <w:r>
        <w:t xml:space="preserve">Torremolinos, hub of Spain’s famous Mediterranean playground, the Costa del Sol. Check into one of the resort’s top hotels, the first-class/four-star </w:t>
      </w:r>
      <w:hyperlink r:id="rId8" w:history="1">
        <w:r w:rsidRPr="007E4E12">
          <w:rPr>
            <w:rStyle w:val="Hyperlink"/>
          </w:rPr>
          <w:t>Melia Costa del Sol</w:t>
        </w:r>
      </w:hyperlink>
      <w:r>
        <w:t xml:space="preserve">, centrally located and overlooking </w:t>
      </w:r>
      <w:proofErr w:type="spellStart"/>
      <w:r w:rsidRPr="00D35BE2">
        <w:t>Bajondillo</w:t>
      </w:r>
      <w:proofErr w:type="spellEnd"/>
      <w:r>
        <w:t xml:space="preserve"> Beach, the town’s </w:t>
      </w:r>
      <w:r w:rsidRPr="00D35BE2">
        <w:t>most central and iconic beach</w:t>
      </w:r>
      <w:r>
        <w:t xml:space="preserve">. We will be staying in </w:t>
      </w:r>
      <w:r w:rsidRPr="00756663">
        <w:rPr>
          <w:i/>
          <w:iCs/>
        </w:rPr>
        <w:t>deluxe sea-view rooms</w:t>
      </w:r>
      <w:r>
        <w:t xml:space="preserve">, and during our entire stay in this great property, a sumptuous and generous buffet-style breakfast as well as dinner will be offered daily; with dinner, beverages will be included, not only </w:t>
      </w:r>
      <w:r w:rsidRPr="00AE0F6B">
        <w:t xml:space="preserve">mineral water </w:t>
      </w:r>
      <w:r>
        <w:t xml:space="preserve">and soft drinks but also wine (white, rosé, and red) and beer in reasonable quantities. The hotel bar features entertainment most evenings, including Spanish and international singers, dancers (also Flamenco!), magicians, etc. For mostly highly favourable comments from guests as well as pictures, see </w:t>
      </w:r>
      <w:hyperlink r:id="rId9" w:history="1">
        <w:r w:rsidRPr="00AE3FCD">
          <w:rPr>
            <w:rStyle w:val="Hyperlink"/>
          </w:rPr>
          <w:t>Tripadvisor</w:t>
        </w:r>
      </w:hyperlink>
      <w:r>
        <w:t xml:space="preserve">. </w:t>
      </w:r>
      <w:r w:rsidRPr="00B358A0">
        <w:t xml:space="preserve"> </w:t>
      </w:r>
    </w:p>
    <w:p w14:paraId="0C2D595D" w14:textId="77777777" w:rsidR="006149D5" w:rsidRDefault="006149D5" w:rsidP="006149D5">
      <w:pPr>
        <w:jc w:val="both"/>
        <w:rPr>
          <w:i/>
          <w:iCs/>
        </w:rPr>
      </w:pPr>
    </w:p>
    <w:p w14:paraId="5B625BB2" w14:textId="4BDE7855" w:rsidR="006149D5" w:rsidRDefault="006149D5" w:rsidP="006149D5">
      <w:pPr>
        <w:jc w:val="both"/>
        <w:rPr>
          <w:i/>
          <w:iCs/>
        </w:rPr>
      </w:pPr>
      <w:r>
        <w:rPr>
          <w:noProof/>
        </w:rPr>
        <w:drawing>
          <wp:anchor distT="0" distB="0" distL="114300" distR="114300" simplePos="0" relativeHeight="251661312" behindDoc="0" locked="0" layoutInCell="1" allowOverlap="1" wp14:anchorId="6082F247" wp14:editId="54CEA750">
            <wp:simplePos x="0" y="0"/>
            <wp:positionH relativeFrom="column">
              <wp:posOffset>53340</wp:posOffset>
            </wp:positionH>
            <wp:positionV relativeFrom="paragraph">
              <wp:posOffset>78740</wp:posOffset>
            </wp:positionV>
            <wp:extent cx="2987040" cy="1493520"/>
            <wp:effectExtent l="0" t="0" r="3810" b="0"/>
            <wp:wrapThrough wrapText="bothSides">
              <wp:wrapPolygon edited="0">
                <wp:start x="0" y="0"/>
                <wp:lineTo x="0" y="21214"/>
                <wp:lineTo x="21490" y="21214"/>
                <wp:lineTo x="21490" y="0"/>
                <wp:lineTo x="0" y="0"/>
              </wp:wrapPolygon>
            </wp:wrapThrough>
            <wp:docPr id="520478202" name="Picture 520478202" descr="a group of buildings next to a body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buildings next to a body of wa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7040" cy="149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4953">
        <w:rPr>
          <w:i/>
          <w:iCs/>
        </w:rPr>
        <w:t xml:space="preserve">&lt; </w:t>
      </w:r>
      <w:r>
        <w:rPr>
          <w:i/>
          <w:iCs/>
        </w:rPr>
        <w:t xml:space="preserve">The first-class Hotel </w:t>
      </w:r>
      <w:r w:rsidRPr="00EC4953">
        <w:rPr>
          <w:i/>
          <w:iCs/>
        </w:rPr>
        <w:t>Melia Costa del Sol</w:t>
      </w:r>
    </w:p>
    <w:p w14:paraId="68A36C7E" w14:textId="42CA0659" w:rsidR="006149D5" w:rsidRPr="00EC4953" w:rsidRDefault="006149D5" w:rsidP="006149D5">
      <w:pPr>
        <w:jc w:val="both"/>
        <w:rPr>
          <w:i/>
          <w:iCs/>
        </w:rPr>
      </w:pPr>
      <w:r w:rsidRPr="00EC4953">
        <w:rPr>
          <w:i/>
          <w:iCs/>
        </w:rPr>
        <w:t xml:space="preserve"> </w:t>
      </w:r>
    </w:p>
    <w:p w14:paraId="60861894" w14:textId="77777777" w:rsidR="006149D5" w:rsidRDefault="006149D5" w:rsidP="006149D5">
      <w:pPr>
        <w:jc w:val="both"/>
      </w:pPr>
      <w:r w:rsidRPr="0084323B">
        <w:rPr>
          <w:u w:val="single"/>
        </w:rPr>
        <w:t xml:space="preserve">Day </w:t>
      </w:r>
      <w:r>
        <w:rPr>
          <w:u w:val="single"/>
        </w:rPr>
        <w:t>3</w:t>
      </w:r>
      <w:r w:rsidRPr="0084323B">
        <w:rPr>
          <w:u w:val="single"/>
        </w:rPr>
        <w:t xml:space="preserve"> – </w:t>
      </w:r>
      <w:r>
        <w:rPr>
          <w:u w:val="single"/>
        </w:rPr>
        <w:t>Thursday</w:t>
      </w:r>
      <w:r w:rsidRPr="0084323B">
        <w:rPr>
          <w:u w:val="single"/>
        </w:rPr>
        <w:t xml:space="preserve">, November </w:t>
      </w:r>
      <w:r>
        <w:rPr>
          <w:u w:val="single"/>
        </w:rPr>
        <w:t>26</w:t>
      </w:r>
      <w:r w:rsidRPr="00E57948">
        <w:t xml:space="preserve">: </w:t>
      </w:r>
      <w:r>
        <w:t xml:space="preserve">After breakfast, leisurely guided walking tour of </w:t>
      </w:r>
      <w:hyperlink r:id="rId11" w:history="1">
        <w:r w:rsidRPr="002C736D">
          <w:rPr>
            <w:rStyle w:val="Hyperlink"/>
          </w:rPr>
          <w:t>Torremolinos</w:t>
        </w:r>
      </w:hyperlink>
      <w:r>
        <w:t xml:space="preserve">, with sights such as </w:t>
      </w:r>
      <w:r w:rsidRPr="00B12E20">
        <w:t xml:space="preserve">La </w:t>
      </w:r>
      <w:proofErr w:type="spellStart"/>
      <w:r w:rsidRPr="00B12E20">
        <w:t>Carihuela</w:t>
      </w:r>
      <w:proofErr w:type="spellEnd"/>
      <w:r w:rsidRPr="00B12E20">
        <w:t xml:space="preserve"> fisherm</w:t>
      </w:r>
      <w:r>
        <w:t>e</w:t>
      </w:r>
      <w:r w:rsidRPr="00B12E20">
        <w:t>n</w:t>
      </w:r>
      <w:r>
        <w:t>’</w:t>
      </w:r>
      <w:r w:rsidRPr="00B12E20">
        <w:t>s quarter</w:t>
      </w:r>
      <w:r>
        <w:t xml:space="preserve"> and beach; the </w:t>
      </w:r>
      <w:r w:rsidRPr="00B12E20">
        <w:t>church of San Miguel</w:t>
      </w:r>
      <w:r>
        <w:t xml:space="preserve">; the Calle San Miguel main street lined with shops; the extravagant mansion </w:t>
      </w:r>
      <w:r w:rsidRPr="0076188C">
        <w:t xml:space="preserve">known as Casa de las </w:t>
      </w:r>
      <w:proofErr w:type="spellStart"/>
      <w:r w:rsidRPr="0076188C">
        <w:t>Navajas</w:t>
      </w:r>
      <w:proofErr w:type="spellEnd"/>
      <w:r>
        <w:t xml:space="preserve">; </w:t>
      </w:r>
      <w:r w:rsidRPr="0076188C">
        <w:t xml:space="preserve">La </w:t>
      </w:r>
      <w:proofErr w:type="spellStart"/>
      <w:r w:rsidRPr="0076188C">
        <w:t>Bateria</w:t>
      </w:r>
      <w:proofErr w:type="spellEnd"/>
      <w:r w:rsidRPr="0076188C">
        <w:t xml:space="preserve"> city park</w:t>
      </w:r>
      <w:r>
        <w:t>;</w:t>
      </w:r>
      <w:r w:rsidRPr="0076188C">
        <w:t xml:space="preserve"> and of course the medieval Torre Pimentel, a.k.a. Torre de </w:t>
      </w:r>
      <w:proofErr w:type="spellStart"/>
      <w:r w:rsidRPr="0076188C">
        <w:t>los</w:t>
      </w:r>
      <w:proofErr w:type="spellEnd"/>
      <w:r w:rsidRPr="0076188C">
        <w:t xml:space="preserve"> </w:t>
      </w:r>
      <w:proofErr w:type="spellStart"/>
      <w:r w:rsidRPr="0076188C">
        <w:t>Molinos</w:t>
      </w:r>
      <w:proofErr w:type="spellEnd"/>
      <w:r w:rsidRPr="0076188C">
        <w:t xml:space="preserve">, “tower of the mills,” which gave its name to the town. The afternoon is free for individual exploring or </w:t>
      </w:r>
      <w:hyperlink r:id="rId12" w:history="1">
        <w:r w:rsidRPr="0076188C">
          <w:rPr>
            <w:rStyle w:val="Hyperlink"/>
          </w:rPr>
          <w:t>shopping</w:t>
        </w:r>
      </w:hyperlink>
      <w:r w:rsidRPr="003E5647">
        <w:rPr>
          <w:rStyle w:val="Hyperlink"/>
        </w:rPr>
        <w:t xml:space="preserve">, </w:t>
      </w:r>
      <w:r w:rsidRPr="003E5647">
        <w:t xml:space="preserve">Or how about a stroll along the </w:t>
      </w:r>
      <w:r w:rsidRPr="003F337C">
        <w:rPr>
          <w:i/>
          <w:iCs/>
        </w:rPr>
        <w:t xml:space="preserve">Paseo </w:t>
      </w:r>
      <w:proofErr w:type="spellStart"/>
      <w:r w:rsidRPr="003F337C">
        <w:rPr>
          <w:i/>
          <w:iCs/>
        </w:rPr>
        <w:t>Maritimo</w:t>
      </w:r>
      <w:proofErr w:type="spellEnd"/>
      <w:r>
        <w:t xml:space="preserve">, part of a hiking trail called </w:t>
      </w:r>
      <w:hyperlink r:id="rId13" w:history="1">
        <w:r w:rsidRPr="00F41E80">
          <w:rPr>
            <w:rStyle w:val="Hyperlink"/>
            <w:i/>
            <w:iCs/>
          </w:rPr>
          <w:t>La Senda Litoral</w:t>
        </w:r>
      </w:hyperlink>
      <w:r w:rsidRPr="00737E4D">
        <w:t xml:space="preserve"> (Coastal Path)</w:t>
      </w:r>
      <w:r>
        <w:t xml:space="preserve">, stretching along the entire length of </w:t>
      </w:r>
      <w:r w:rsidRPr="00737E4D">
        <w:t>the Costa del Sol</w:t>
      </w:r>
      <w:r>
        <w:t xml:space="preserve"> and featuring </w:t>
      </w:r>
      <w:r w:rsidRPr="00737E4D">
        <w:t>beaches, cliffs, and exceptional landscapes</w:t>
      </w:r>
      <w:r>
        <w:t xml:space="preserve">; in Torremolinos it </w:t>
      </w:r>
      <w:r w:rsidRPr="00737E4D">
        <w:t xml:space="preserve">passes along </w:t>
      </w:r>
      <w:r>
        <w:t xml:space="preserve">no less than </w:t>
      </w:r>
      <w:r w:rsidRPr="00737E4D">
        <w:t xml:space="preserve">six beaches: Los </w:t>
      </w:r>
      <w:proofErr w:type="spellStart"/>
      <w:r w:rsidRPr="00737E4D">
        <w:t>Álamos</w:t>
      </w:r>
      <w:proofErr w:type="spellEnd"/>
      <w:r>
        <w:t xml:space="preserve">, </w:t>
      </w:r>
      <w:proofErr w:type="spellStart"/>
      <w:r w:rsidRPr="00737E4D">
        <w:t>Playamar</w:t>
      </w:r>
      <w:proofErr w:type="spellEnd"/>
      <w:r>
        <w:t>, E</w:t>
      </w:r>
      <w:r w:rsidRPr="00737E4D">
        <w:t xml:space="preserve">l </w:t>
      </w:r>
      <w:proofErr w:type="spellStart"/>
      <w:r w:rsidRPr="00737E4D">
        <w:t>Bajondillo</w:t>
      </w:r>
      <w:proofErr w:type="spellEnd"/>
      <w:r>
        <w:t xml:space="preserve"> (where our hotel is located), </w:t>
      </w:r>
      <w:r w:rsidRPr="00737E4D">
        <w:t xml:space="preserve">La </w:t>
      </w:r>
      <w:proofErr w:type="spellStart"/>
      <w:r w:rsidRPr="00737E4D">
        <w:t>Carihuela</w:t>
      </w:r>
      <w:proofErr w:type="spellEnd"/>
      <w:r>
        <w:t xml:space="preserve">, </w:t>
      </w:r>
      <w:proofErr w:type="spellStart"/>
      <w:r w:rsidRPr="00737E4D">
        <w:t>Playamar</w:t>
      </w:r>
      <w:proofErr w:type="spellEnd"/>
      <w:r>
        <w:t xml:space="preserve">, </w:t>
      </w:r>
      <w:r w:rsidRPr="00737E4D">
        <w:t>and El Saltillo</w:t>
      </w:r>
      <w:r>
        <w:t xml:space="preserve">. </w:t>
      </w:r>
      <w:r w:rsidRPr="003E5647">
        <w:t>For</w:t>
      </w:r>
      <w:r w:rsidRPr="0076188C">
        <w:t xml:space="preserve"> more information on local sightseeing, </w:t>
      </w:r>
      <w:r>
        <w:t xml:space="preserve">shopping and other things to do, </w:t>
      </w:r>
      <w:r w:rsidRPr="0076188C">
        <w:t xml:space="preserve">see </w:t>
      </w:r>
      <w:hyperlink r:id="rId14" w:history="1">
        <w:r w:rsidRPr="0076188C">
          <w:rPr>
            <w:rStyle w:val="Hyperlink"/>
          </w:rPr>
          <w:t>https://turismotorremolinos.es/en/discover/places-of-interest</w:t>
        </w:r>
      </w:hyperlink>
    </w:p>
    <w:p w14:paraId="18BEE089" w14:textId="77777777" w:rsidR="006149D5" w:rsidRDefault="006149D5" w:rsidP="006149D5">
      <w:pPr>
        <w:jc w:val="both"/>
      </w:pPr>
    </w:p>
    <w:p w14:paraId="5590589A" w14:textId="1DA3F3B9" w:rsidR="006149D5" w:rsidRDefault="006149D5" w:rsidP="006149D5">
      <w:pPr>
        <w:jc w:val="both"/>
      </w:pPr>
      <w:r>
        <w:rPr>
          <w:noProof/>
        </w:rPr>
        <w:drawing>
          <wp:anchor distT="0" distB="0" distL="114300" distR="114300" simplePos="0" relativeHeight="251662336" behindDoc="0" locked="0" layoutInCell="1" allowOverlap="1" wp14:anchorId="740E1CFB" wp14:editId="0CB69DC1">
            <wp:simplePos x="0" y="0"/>
            <wp:positionH relativeFrom="margin">
              <wp:posOffset>4261485</wp:posOffset>
            </wp:positionH>
            <wp:positionV relativeFrom="paragraph">
              <wp:posOffset>391795</wp:posOffset>
            </wp:positionV>
            <wp:extent cx="2590165" cy="1455420"/>
            <wp:effectExtent l="0" t="0" r="635" b="0"/>
            <wp:wrapThrough wrapText="bothSides">
              <wp:wrapPolygon edited="0">
                <wp:start x="0" y="0"/>
                <wp:lineTo x="0" y="21204"/>
                <wp:lineTo x="21446" y="21204"/>
                <wp:lineTo x="21446" y="0"/>
                <wp:lineTo x="0" y="0"/>
              </wp:wrapPolygon>
            </wp:wrapThrough>
            <wp:docPr id="123192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0165" cy="1455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323B">
        <w:rPr>
          <w:u w:val="single"/>
        </w:rPr>
        <w:t xml:space="preserve">Day </w:t>
      </w:r>
      <w:r>
        <w:rPr>
          <w:u w:val="single"/>
        </w:rPr>
        <w:t>4</w:t>
      </w:r>
      <w:r w:rsidRPr="0084323B">
        <w:rPr>
          <w:u w:val="single"/>
        </w:rPr>
        <w:t xml:space="preserve"> – </w:t>
      </w:r>
      <w:r>
        <w:rPr>
          <w:u w:val="single"/>
        </w:rPr>
        <w:t>Friday</w:t>
      </w:r>
      <w:r w:rsidRPr="0084323B">
        <w:rPr>
          <w:u w:val="single"/>
        </w:rPr>
        <w:t>, November 2</w:t>
      </w:r>
      <w:r>
        <w:rPr>
          <w:u w:val="single"/>
        </w:rPr>
        <w:t>7</w:t>
      </w:r>
      <w:r w:rsidRPr="00E57948">
        <w:t xml:space="preserve">: </w:t>
      </w:r>
      <w:r>
        <w:t xml:space="preserve">After </w:t>
      </w:r>
      <w:r w:rsidRPr="008760A2">
        <w:t xml:space="preserve">breakfast, visit to </w:t>
      </w:r>
      <w:hyperlink r:id="rId16" w:history="1">
        <w:r w:rsidRPr="008760A2">
          <w:rPr>
            <w:rStyle w:val="Hyperlink"/>
          </w:rPr>
          <w:t>Mijas</w:t>
        </w:r>
      </w:hyperlink>
      <w:r w:rsidRPr="008760A2">
        <w:t xml:space="preserve">, a quaint, typically </w:t>
      </w:r>
      <w:proofErr w:type="gramStart"/>
      <w:r w:rsidRPr="008760A2">
        <w:t>Andalusian white-washed</w:t>
      </w:r>
      <w:proofErr w:type="gramEnd"/>
      <w:r w:rsidRPr="008760A2">
        <w:t xml:space="preserve"> village in the hills overlooking the Costa del Sol</w:t>
      </w:r>
      <w:r>
        <w:t>, famous for its donkey taxis!</w:t>
      </w:r>
      <w:r w:rsidRPr="008760A2">
        <w:t xml:space="preserve"> On to </w:t>
      </w:r>
      <w:hyperlink r:id="rId17" w:history="1">
        <w:r w:rsidRPr="008760A2">
          <w:rPr>
            <w:rStyle w:val="Hyperlink"/>
          </w:rPr>
          <w:t>Marbella</w:t>
        </w:r>
      </w:hyperlink>
      <w:r w:rsidRPr="008760A2">
        <w:t>, favourite resort of the international jet set; its past and present residents have included celebrities such as Sean Connery, George Clooney, Novak Djokovic, and Antonio Banderas</w:t>
      </w:r>
      <w:r>
        <w:t xml:space="preserve">. </w:t>
      </w:r>
      <w:r w:rsidRPr="008760A2">
        <w:t>Marbella has an impressive yacht harbour, a picturesque old town, chic shopping, and many attractive restaurants to enjoy lunch. Afternoon return to Torremolinos</w:t>
      </w:r>
      <w:r>
        <w:t xml:space="preserve"> via some more popular resorts along the Costa del Sol, such as Fuengirola and Benalmadena.</w:t>
      </w:r>
    </w:p>
    <w:p w14:paraId="5EFBE009" w14:textId="1BFC44FD" w:rsidR="006149D5" w:rsidRDefault="006149D5" w:rsidP="006149D5">
      <w:pPr>
        <w:jc w:val="center"/>
      </w:pPr>
      <w:r w:rsidRPr="0071458A">
        <w:rPr>
          <w:i/>
          <w:iCs/>
        </w:rPr>
        <w:t xml:space="preserve">                                         </w:t>
      </w:r>
      <w:r>
        <w:rPr>
          <w:i/>
          <w:iCs/>
        </w:rPr>
        <w:t xml:space="preserve">                    </w:t>
      </w:r>
      <w:r w:rsidRPr="0071458A">
        <w:rPr>
          <w:i/>
          <w:iCs/>
        </w:rPr>
        <w:t xml:space="preserve"> </w:t>
      </w:r>
      <w:r>
        <w:rPr>
          <w:i/>
          <w:iCs/>
        </w:rPr>
        <w:t xml:space="preserve">             </w:t>
      </w:r>
      <w:r w:rsidRPr="0071458A">
        <w:rPr>
          <w:i/>
          <w:iCs/>
        </w:rPr>
        <w:t xml:space="preserve"> Picturesque Mijas</w:t>
      </w:r>
      <w:r>
        <w:t xml:space="preserve"> &gt;</w:t>
      </w:r>
    </w:p>
    <w:p w14:paraId="754E1AE6" w14:textId="77777777" w:rsidR="006149D5" w:rsidRDefault="006149D5" w:rsidP="006149D5">
      <w:pPr>
        <w:jc w:val="center"/>
      </w:pPr>
    </w:p>
    <w:p w14:paraId="7FCE92E1" w14:textId="77777777" w:rsidR="006149D5" w:rsidRDefault="006149D5" w:rsidP="006149D5">
      <w:pPr>
        <w:jc w:val="both"/>
      </w:pPr>
      <w:r w:rsidRPr="0084323B">
        <w:rPr>
          <w:u w:val="single"/>
        </w:rPr>
        <w:t xml:space="preserve">Day </w:t>
      </w:r>
      <w:r>
        <w:rPr>
          <w:u w:val="single"/>
        </w:rPr>
        <w:t>5</w:t>
      </w:r>
      <w:r w:rsidRPr="0084323B">
        <w:rPr>
          <w:u w:val="single"/>
        </w:rPr>
        <w:t xml:space="preserve"> – </w:t>
      </w:r>
      <w:r>
        <w:rPr>
          <w:u w:val="single"/>
        </w:rPr>
        <w:t>Satur</w:t>
      </w:r>
      <w:r w:rsidRPr="0084323B">
        <w:rPr>
          <w:u w:val="single"/>
        </w:rPr>
        <w:t xml:space="preserve">day, November </w:t>
      </w:r>
      <w:r>
        <w:rPr>
          <w:u w:val="single"/>
        </w:rPr>
        <w:t>28</w:t>
      </w:r>
      <w:r w:rsidRPr="00E57948">
        <w:t>: Full-day excursion</w:t>
      </w:r>
      <w:r>
        <w:t xml:space="preserve"> to </w:t>
      </w:r>
      <w:hyperlink r:id="rId18" w:history="1">
        <w:r w:rsidRPr="002C736D">
          <w:rPr>
            <w:rStyle w:val="Hyperlink"/>
          </w:rPr>
          <w:t>Malaga</w:t>
        </w:r>
      </w:hyperlink>
      <w:r>
        <w:t xml:space="preserve">, an important Mediterranean seaport since the time of the Phoenicians and one of the major urban centres of </w:t>
      </w:r>
      <w:r w:rsidRPr="0023107A">
        <w:t>Andalu</w:t>
      </w:r>
      <w:r>
        <w:t>s</w:t>
      </w:r>
      <w:r w:rsidRPr="0023107A">
        <w:t>ia</w:t>
      </w:r>
      <w:r>
        <w:t xml:space="preserve">. The city also boasts </w:t>
      </w:r>
      <w:r w:rsidRPr="008A52CA">
        <w:t xml:space="preserve">beaches, </w:t>
      </w:r>
      <w:r>
        <w:t>superb</w:t>
      </w:r>
      <w:r w:rsidRPr="008A52CA">
        <w:t xml:space="preserve"> architectur</w:t>
      </w:r>
      <w:r>
        <w:t xml:space="preserve">e, fine </w:t>
      </w:r>
      <w:r w:rsidRPr="008A52CA">
        <w:t xml:space="preserve">museums, </w:t>
      </w:r>
      <w:r>
        <w:t xml:space="preserve">and </w:t>
      </w:r>
      <w:r w:rsidRPr="008A52CA">
        <w:t>excellent shopping</w:t>
      </w:r>
      <w:r>
        <w:t>,</w:t>
      </w:r>
      <w:r w:rsidRPr="008A52CA">
        <w:t xml:space="preserve"> cuisine</w:t>
      </w:r>
      <w:r>
        <w:t xml:space="preserve">, and wine! Our tour includes the foremost historical sites, such as the Roman Theatre; the huge Cathedral in Renaissance style; and views of the two hilltop fortresses dating back to the time when the Moors (i.e. Arabs) ruled this land, the </w:t>
      </w:r>
      <w:r w:rsidRPr="0023107A">
        <w:t>Alcazaba</w:t>
      </w:r>
      <w:r>
        <w:t xml:space="preserve"> and the </w:t>
      </w:r>
      <w:proofErr w:type="spellStart"/>
      <w:r w:rsidRPr="0023107A">
        <w:t>Gibralfaro</w:t>
      </w:r>
      <w:proofErr w:type="spellEnd"/>
      <w:r w:rsidRPr="0023107A">
        <w:t xml:space="preserve">, </w:t>
      </w:r>
      <w:r>
        <w:t xml:space="preserve">where one can enjoy a fabulous panoramic view of the </w:t>
      </w:r>
      <w:r w:rsidRPr="0023107A">
        <w:t>city</w:t>
      </w:r>
      <w:r>
        <w:t xml:space="preserve">, the harbour, and the blue Mediterranean Sea. Free time for lunch and some shopping in </w:t>
      </w:r>
      <w:r w:rsidRPr="0064217D">
        <w:t xml:space="preserve">the </w:t>
      </w:r>
      <w:r>
        <w:t xml:space="preserve">city’s </w:t>
      </w:r>
      <w:r w:rsidRPr="0064217D">
        <w:t>central market</w:t>
      </w:r>
      <w:r>
        <w:t xml:space="preserve">, </w:t>
      </w:r>
      <w:r w:rsidRPr="0064217D">
        <w:t xml:space="preserve">Mercado </w:t>
      </w:r>
      <w:proofErr w:type="spellStart"/>
      <w:r w:rsidRPr="0064217D">
        <w:t>Atarazanas</w:t>
      </w:r>
      <w:proofErr w:type="spellEnd"/>
      <w:r>
        <w:t>.</w:t>
      </w:r>
    </w:p>
    <w:p w14:paraId="32E5CB3C" w14:textId="77777777" w:rsidR="006149D5" w:rsidRPr="001E6D92" w:rsidRDefault="006149D5" w:rsidP="006149D5">
      <w:pPr>
        <w:jc w:val="center"/>
        <w:rPr>
          <w:i/>
          <w:iCs/>
        </w:rPr>
      </w:pPr>
      <w:r w:rsidRPr="00D93FFA">
        <w:rPr>
          <w:noProof/>
        </w:rPr>
        <w:lastRenderedPageBreak/>
        <w:drawing>
          <wp:anchor distT="0" distB="0" distL="114300" distR="114300" simplePos="0" relativeHeight="251660288" behindDoc="0" locked="0" layoutInCell="1" allowOverlap="1" wp14:anchorId="6D6A2E43" wp14:editId="1D7DABCA">
            <wp:simplePos x="0" y="0"/>
            <wp:positionH relativeFrom="margin">
              <wp:posOffset>-90170</wp:posOffset>
            </wp:positionH>
            <wp:positionV relativeFrom="paragraph">
              <wp:posOffset>0</wp:posOffset>
            </wp:positionV>
            <wp:extent cx="7034400" cy="2480400"/>
            <wp:effectExtent l="0" t="0" r="0" b="0"/>
            <wp:wrapThrough wrapText="bothSides">
              <wp:wrapPolygon edited="0">
                <wp:start x="0" y="0"/>
                <wp:lineTo x="0" y="21401"/>
                <wp:lineTo x="21411" y="21401"/>
                <wp:lineTo x="21411" y="0"/>
                <wp:lineTo x="0" y="0"/>
              </wp:wrapPolygon>
            </wp:wrapThrough>
            <wp:docPr id="2" name="Picture 2" descr="A picture containing text, outdoor, sh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outdoor, shore&#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259" t="43096" r="-1259" b="124"/>
                    <a:stretch/>
                  </pic:blipFill>
                  <pic:spPr bwMode="auto">
                    <a:xfrm>
                      <a:off x="0" y="0"/>
                      <a:ext cx="7034400" cy="2480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6D92">
        <w:rPr>
          <w:i/>
          <w:iCs/>
        </w:rPr>
        <w:t xml:space="preserve">Malaga’s harbour and </w:t>
      </w:r>
      <w:r>
        <w:rPr>
          <w:i/>
          <w:iCs/>
        </w:rPr>
        <w:t xml:space="preserve">hilltop forts </w:t>
      </w:r>
      <w:r w:rsidRPr="001E6D92">
        <w:rPr>
          <w:i/>
          <w:iCs/>
        </w:rPr>
        <w:t>on an early 19</w:t>
      </w:r>
      <w:r w:rsidRPr="001E6D92">
        <w:rPr>
          <w:i/>
          <w:iCs/>
          <w:vertAlign w:val="superscript"/>
        </w:rPr>
        <w:t>th</w:t>
      </w:r>
      <w:r w:rsidRPr="001E6D92">
        <w:rPr>
          <w:i/>
          <w:iCs/>
        </w:rPr>
        <w:t>-c. painting by Thomas Staunton.</w:t>
      </w:r>
    </w:p>
    <w:p w14:paraId="34B27C43" w14:textId="77777777" w:rsidR="006149D5" w:rsidRDefault="006149D5" w:rsidP="006149D5">
      <w:pPr>
        <w:jc w:val="both"/>
      </w:pPr>
      <w:r w:rsidRPr="003E5647">
        <w:rPr>
          <w:u w:val="single"/>
        </w:rPr>
        <w:t xml:space="preserve">Day </w:t>
      </w:r>
      <w:r>
        <w:rPr>
          <w:u w:val="single"/>
        </w:rPr>
        <w:t>6</w:t>
      </w:r>
      <w:r w:rsidRPr="003E5647">
        <w:rPr>
          <w:u w:val="single"/>
        </w:rPr>
        <w:t xml:space="preserve"> – </w:t>
      </w:r>
      <w:r>
        <w:rPr>
          <w:u w:val="single"/>
        </w:rPr>
        <w:t>Sun</w:t>
      </w:r>
      <w:r w:rsidRPr="003E5647">
        <w:rPr>
          <w:u w:val="single"/>
        </w:rPr>
        <w:t xml:space="preserve">day, </w:t>
      </w:r>
      <w:r>
        <w:rPr>
          <w:u w:val="single"/>
        </w:rPr>
        <w:t>November</w:t>
      </w:r>
      <w:r w:rsidRPr="003E5647">
        <w:rPr>
          <w:u w:val="single"/>
        </w:rPr>
        <w:t xml:space="preserve"> </w:t>
      </w:r>
      <w:r>
        <w:rPr>
          <w:u w:val="single"/>
        </w:rPr>
        <w:t>29</w:t>
      </w:r>
      <w:r w:rsidRPr="003E5647">
        <w:t>:</w:t>
      </w:r>
      <w:r>
        <w:t xml:space="preserve"> Morning free. You may want to check out Torremolinos’ “</w:t>
      </w:r>
      <w:proofErr w:type="spellStart"/>
      <w:r>
        <w:t>Rastro</w:t>
      </w:r>
      <w:proofErr w:type="spellEnd"/>
      <w:r>
        <w:t>” flea market near the bullring,</w:t>
      </w:r>
      <w:r w:rsidRPr="00177FC5">
        <w:rPr>
          <w:rFonts w:ascii="Arial" w:hAnsi="Arial" w:cs="Arial"/>
          <w:color w:val="0A0A0A"/>
          <w:lang w:eastAsia="en-CA"/>
        </w:rPr>
        <w:t xml:space="preserve"> </w:t>
      </w:r>
      <w:r w:rsidRPr="000D7321">
        <w:rPr>
          <w:color w:val="0A0A0A"/>
          <w:lang w:eastAsia="en-CA"/>
        </w:rPr>
        <w:t>which operat</w:t>
      </w:r>
      <w:r>
        <w:rPr>
          <w:color w:val="0A0A0A"/>
          <w:lang w:eastAsia="en-CA"/>
        </w:rPr>
        <w:t xml:space="preserve">es </w:t>
      </w:r>
      <w:r w:rsidRPr="000D7321">
        <w:rPr>
          <w:color w:val="0A0A0A"/>
          <w:lang w:eastAsia="en-CA"/>
        </w:rPr>
        <w:t>9</w:t>
      </w:r>
      <w:r>
        <w:rPr>
          <w:color w:val="0A0A0A"/>
          <w:lang w:eastAsia="en-CA"/>
        </w:rPr>
        <w:t xml:space="preserve"> </w:t>
      </w:r>
      <w:r w:rsidRPr="000D7321">
        <w:rPr>
          <w:color w:val="0A0A0A"/>
          <w:lang w:eastAsia="en-CA"/>
        </w:rPr>
        <w:t>am to 2 pm and featur</w:t>
      </w:r>
      <w:r>
        <w:rPr>
          <w:color w:val="0A0A0A"/>
          <w:lang w:eastAsia="en-CA"/>
        </w:rPr>
        <w:t>es a</w:t>
      </w:r>
      <w:r w:rsidRPr="000D7321">
        <w:rPr>
          <w:color w:val="0A0A0A"/>
          <w:lang w:eastAsia="en-CA"/>
        </w:rPr>
        <w:t>ntiques, and all sort</w:t>
      </w:r>
      <w:r>
        <w:rPr>
          <w:color w:val="0A0A0A"/>
          <w:lang w:eastAsia="en-CA"/>
        </w:rPr>
        <w:t>s</w:t>
      </w:r>
      <w:r w:rsidRPr="000D7321">
        <w:rPr>
          <w:color w:val="0A0A0A"/>
          <w:lang w:eastAsia="en-CA"/>
        </w:rPr>
        <w:t xml:space="preserve"> of collectibles</w:t>
      </w:r>
      <w:r>
        <w:rPr>
          <w:color w:val="0A0A0A"/>
          <w:lang w:eastAsia="en-CA"/>
        </w:rPr>
        <w:t>. In the afternoon, excursion to the t</w:t>
      </w:r>
      <w:r>
        <w:t xml:space="preserve">own of </w:t>
      </w:r>
      <w:hyperlink r:id="rId20" w:history="1">
        <w:r w:rsidRPr="0003258C">
          <w:rPr>
            <w:rStyle w:val="Hyperlink"/>
          </w:rPr>
          <w:t>Antequera</w:t>
        </w:r>
      </w:hyperlink>
      <w:r>
        <w:t xml:space="preserve"> for a visit to another UNESCO World Heritage Site, featuring dolmens and other</w:t>
      </w:r>
      <w:r w:rsidRPr="005024F8">
        <w:t xml:space="preserve"> megalithic monuments</w:t>
      </w:r>
      <w:r>
        <w:t>, described as “</w:t>
      </w:r>
      <w:r w:rsidRPr="005024F8">
        <w:t xml:space="preserve">one of the most remarkable architectural works of European prehistory and one of the most important examples of European </w:t>
      </w:r>
      <w:proofErr w:type="spellStart"/>
      <w:r w:rsidRPr="005024F8">
        <w:t>Megalithism</w:t>
      </w:r>
      <w:proofErr w:type="spellEnd"/>
      <w:r w:rsidRPr="005024F8">
        <w:t>.</w:t>
      </w:r>
      <w:r>
        <w:t xml:space="preserve">” On to way back to our hotel, visit to the beautiful botanical and historical garden </w:t>
      </w:r>
      <w:proofErr w:type="gramStart"/>
      <w:r>
        <w:t>In</w:t>
      </w:r>
      <w:proofErr w:type="gramEnd"/>
      <w:r>
        <w:t xml:space="preserve"> the afternoon, on the way back to Torremolinos, visit to </w:t>
      </w:r>
      <w:proofErr w:type="spellStart"/>
      <w:r>
        <w:t>to</w:t>
      </w:r>
      <w:proofErr w:type="spellEnd"/>
      <w:r>
        <w:t xml:space="preserve"> the beautiful botanical garden of </w:t>
      </w:r>
      <w:hyperlink r:id="rId21" w:history="1">
        <w:r w:rsidRPr="00E00C69">
          <w:rPr>
            <w:rStyle w:val="Hyperlink"/>
          </w:rPr>
          <w:t>La Conception</w:t>
        </w:r>
      </w:hyperlink>
      <w:r>
        <w:t>,</w:t>
      </w:r>
      <w:r w:rsidRPr="003037AB">
        <w:t xml:space="preserve"> </w:t>
      </w:r>
      <w:r>
        <w:t xml:space="preserve">“a </w:t>
      </w:r>
      <w:r w:rsidRPr="003037AB">
        <w:t>natural oasis</w:t>
      </w:r>
      <w:r>
        <w:t>, t</w:t>
      </w:r>
      <w:r w:rsidRPr="003037AB">
        <w:t>he best-preserved subtropical landscape garden in Europe</w:t>
      </w:r>
      <w:r>
        <w:t>.”</w:t>
      </w:r>
    </w:p>
    <w:p w14:paraId="2E5A82E3" w14:textId="77777777" w:rsidR="006149D5" w:rsidRDefault="006149D5" w:rsidP="006149D5">
      <w:pPr>
        <w:jc w:val="both"/>
        <w:rPr>
          <w:color w:val="0A0A0A"/>
          <w:lang w:eastAsia="en-CA"/>
        </w:rPr>
      </w:pPr>
    </w:p>
    <w:p w14:paraId="3E55EA69" w14:textId="77777777" w:rsidR="006149D5" w:rsidRDefault="006149D5" w:rsidP="006149D5">
      <w:pPr>
        <w:jc w:val="both"/>
      </w:pPr>
      <w:r>
        <w:rPr>
          <w:u w:val="single"/>
        </w:rPr>
        <w:t>Day 7</w:t>
      </w:r>
      <w:r w:rsidRPr="0084323B">
        <w:rPr>
          <w:u w:val="single"/>
        </w:rPr>
        <w:t xml:space="preserve"> – </w:t>
      </w:r>
      <w:r>
        <w:rPr>
          <w:u w:val="single"/>
        </w:rPr>
        <w:t>Mon</w:t>
      </w:r>
      <w:r w:rsidRPr="0084323B">
        <w:rPr>
          <w:u w:val="single"/>
        </w:rPr>
        <w:t xml:space="preserve">day, </w:t>
      </w:r>
      <w:r>
        <w:rPr>
          <w:u w:val="single"/>
        </w:rPr>
        <w:t>November 30</w:t>
      </w:r>
      <w:r w:rsidRPr="00E57948">
        <w:t>:</w:t>
      </w:r>
      <w:r>
        <w:t xml:space="preserve"> </w:t>
      </w:r>
      <w:r w:rsidRPr="003E5647">
        <w:t>Full-day excursion to the fascinating</w:t>
      </w:r>
      <w:r>
        <w:t xml:space="preserve"> </w:t>
      </w:r>
      <w:r w:rsidRPr="003E5647">
        <w:t xml:space="preserve">old town of </w:t>
      </w:r>
      <w:hyperlink r:id="rId22" w:history="1">
        <w:r w:rsidRPr="003E5647">
          <w:rPr>
            <w:rStyle w:val="Hyperlink"/>
          </w:rPr>
          <w:t>Ronda</w:t>
        </w:r>
      </w:hyperlink>
      <w:r w:rsidRPr="003E5647">
        <w:t xml:space="preserve">, spectacularly perched on top of a big rocky hill cut in two by a 120 meter deep gorge; the two parts of the town are connected by an 18th-century stone bridge, offering breathtaking views of the surrounding countryside, the scenic </w:t>
      </w:r>
      <w:proofErr w:type="spellStart"/>
      <w:r w:rsidRPr="003E5647">
        <w:t>Serranía</w:t>
      </w:r>
      <w:proofErr w:type="spellEnd"/>
      <w:r w:rsidRPr="003E5647">
        <w:t xml:space="preserve"> de Ronda, reputed to be one of the most beautiful areas of Andalusia. Ronda was settled by Phoenicians, Romans, Visigoths, and Arabs, and was one of the last outposts of Islamic rule in Andalusia. The town is also considered to be the cradle </w:t>
      </w:r>
      <w:r>
        <w:t xml:space="preserve">of </w:t>
      </w:r>
      <w:r w:rsidRPr="003E5647">
        <w:t xml:space="preserve">bullfighting and boasts the oldest bullring in Spain, built in 1785. Our local tour will focus on these sites and monuments as well as the well-preserved medieval Arab baths; the Church of Santa María Mayor, a former mosque; and Mondragón Palace, an architectural pastiche of Islamic, Gothic and Renaissance styles, with a beautiful garden. </w:t>
      </w:r>
      <w:r>
        <w:t>O</w:t>
      </w:r>
      <w:r w:rsidRPr="003E5647">
        <w:t xml:space="preserve">n the return to Torremolinos in the afternoon, we briefly visit </w:t>
      </w:r>
      <w:hyperlink r:id="rId23" w:history="1">
        <w:proofErr w:type="spellStart"/>
        <w:r w:rsidRPr="003E5647">
          <w:rPr>
            <w:rStyle w:val="Hyperlink"/>
          </w:rPr>
          <w:t>Setenil</w:t>
        </w:r>
        <w:proofErr w:type="spellEnd"/>
        <w:r w:rsidRPr="003E5647">
          <w:rPr>
            <w:rStyle w:val="Hyperlink"/>
          </w:rPr>
          <w:t xml:space="preserve"> de las Bodegas</w:t>
        </w:r>
      </w:hyperlink>
      <w:r w:rsidRPr="003E5647">
        <w:t>, a village nestled under a huge rock towering over a narrow river gorge</w:t>
      </w:r>
      <w:r>
        <w:t>!</w:t>
      </w:r>
      <w:r w:rsidRPr="003E5647">
        <w:t xml:space="preserve"> </w:t>
      </w:r>
    </w:p>
    <w:p w14:paraId="7E27B4E2" w14:textId="77777777" w:rsidR="006149D5" w:rsidRPr="003E5647" w:rsidRDefault="006149D5" w:rsidP="006149D5">
      <w:pPr>
        <w:jc w:val="both"/>
      </w:pPr>
    </w:p>
    <w:p w14:paraId="2177040A" w14:textId="77777777" w:rsidR="006149D5" w:rsidRDefault="006149D5" w:rsidP="006149D5">
      <w:pPr>
        <w:jc w:val="both"/>
        <w:rPr>
          <w:i/>
          <w:iCs/>
        </w:rPr>
      </w:pPr>
      <w:r w:rsidRPr="003E5647">
        <w:rPr>
          <w:i/>
          <w:iCs/>
          <w:noProof/>
        </w:rPr>
        <w:drawing>
          <wp:anchor distT="0" distB="0" distL="114300" distR="114300" simplePos="0" relativeHeight="251659264" behindDoc="0" locked="0" layoutInCell="1" allowOverlap="0" wp14:anchorId="79342A23" wp14:editId="61418509">
            <wp:simplePos x="0" y="0"/>
            <wp:positionH relativeFrom="column">
              <wp:posOffset>24188</wp:posOffset>
            </wp:positionH>
            <wp:positionV relativeFrom="paragraph">
              <wp:posOffset>7562</wp:posOffset>
            </wp:positionV>
            <wp:extent cx="4028400" cy="2037600"/>
            <wp:effectExtent l="0" t="0" r="0" b="1270"/>
            <wp:wrapThrough wrapText="bothSides">
              <wp:wrapPolygon edited="0">
                <wp:start x="0" y="0"/>
                <wp:lineTo x="0" y="21411"/>
                <wp:lineTo x="21454" y="21411"/>
                <wp:lineTo x="21454" y="0"/>
                <wp:lineTo x="0" y="0"/>
              </wp:wrapPolygon>
            </wp:wrapThrough>
            <wp:docPr id="1" name="Picture 1" descr="A picture containing rock, nature, ravine,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ock, nature, ravine, stone&#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28400" cy="203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rPr>
        <w:t xml:space="preserve">&lt; Spectacular </w:t>
      </w:r>
      <w:r w:rsidRPr="00CE6999">
        <w:rPr>
          <w:i/>
          <w:iCs/>
        </w:rPr>
        <w:t>Ronda</w:t>
      </w:r>
      <w:r>
        <w:rPr>
          <w:i/>
          <w:iCs/>
        </w:rPr>
        <w:t xml:space="preserve">, with the Puente Nuevo </w:t>
      </w:r>
    </w:p>
    <w:p w14:paraId="010E9058" w14:textId="615BFFF3" w:rsidR="006149D5" w:rsidRDefault="006149D5" w:rsidP="006149D5">
      <w:pPr>
        <w:jc w:val="both"/>
        <w:rPr>
          <w:i/>
          <w:iCs/>
        </w:rPr>
      </w:pPr>
      <w:r>
        <w:rPr>
          <w:i/>
          <w:iCs/>
        </w:rPr>
        <w:t xml:space="preserve">                                  </w:t>
      </w:r>
    </w:p>
    <w:p w14:paraId="26C43D69" w14:textId="77777777" w:rsidR="006149D5" w:rsidRDefault="006149D5" w:rsidP="006149D5">
      <w:pPr>
        <w:jc w:val="both"/>
      </w:pPr>
      <w:r w:rsidRPr="0084323B">
        <w:rPr>
          <w:u w:val="single"/>
        </w:rPr>
        <w:t xml:space="preserve">Day </w:t>
      </w:r>
      <w:r>
        <w:rPr>
          <w:u w:val="single"/>
        </w:rPr>
        <w:t>8</w:t>
      </w:r>
      <w:r w:rsidRPr="0084323B">
        <w:rPr>
          <w:u w:val="single"/>
        </w:rPr>
        <w:t xml:space="preserve"> – </w:t>
      </w:r>
      <w:r>
        <w:rPr>
          <w:u w:val="single"/>
        </w:rPr>
        <w:t>Tues</w:t>
      </w:r>
      <w:r w:rsidRPr="0084323B">
        <w:rPr>
          <w:u w:val="single"/>
        </w:rPr>
        <w:t xml:space="preserve">day, </w:t>
      </w:r>
      <w:r>
        <w:rPr>
          <w:u w:val="single"/>
        </w:rPr>
        <w:t>December 1</w:t>
      </w:r>
      <w:r w:rsidRPr="00E57948">
        <w:t xml:space="preserve">: </w:t>
      </w:r>
      <w:r>
        <w:t xml:space="preserve">Today we return to Malaga by train, which normally takes only 20 minutes, to visit the </w:t>
      </w:r>
      <w:hyperlink r:id="rId25" w:history="1">
        <w:r w:rsidRPr="00316ABC">
          <w:rPr>
            <w:rStyle w:val="Hyperlink"/>
          </w:rPr>
          <w:t>museum dedicated to the world-famous Spanish artist Pablo Picasso</w:t>
        </w:r>
      </w:hyperlink>
      <w:r>
        <w:t xml:space="preserve">, who was born and </w:t>
      </w:r>
      <w:r w:rsidRPr="003E7FFC">
        <w:t>lived here until he was 10</w:t>
      </w:r>
      <w:r>
        <w:t xml:space="preserve">; the museum features about 200 </w:t>
      </w:r>
      <w:r w:rsidRPr="00C45B20">
        <w:t xml:space="preserve">pieces of </w:t>
      </w:r>
      <w:r>
        <w:t xml:space="preserve">his work and is </w:t>
      </w:r>
      <w:r w:rsidRPr="00C45B20">
        <w:t>housed in an elegant 16th-century palace</w:t>
      </w:r>
      <w:r>
        <w:t xml:space="preserve">. On to the </w:t>
      </w:r>
      <w:hyperlink r:id="rId26" w:history="1">
        <w:r w:rsidRPr="008E441A">
          <w:rPr>
            <w:rStyle w:val="Hyperlink"/>
          </w:rPr>
          <w:t>Malaga Museum</w:t>
        </w:r>
      </w:hyperlink>
      <w:r>
        <w:t xml:space="preserve">, dedicated to archeology as well as fine art, featuring an impressive collection of paintings from </w:t>
      </w:r>
      <w:r w:rsidRPr="008E441A">
        <w:t>15th to the 20th centuries</w:t>
      </w:r>
      <w:r>
        <w:t xml:space="preserve">. Afterwards you will be free to enjoy Malaga on your own, perhaps visiting more museums and/or monuments such as </w:t>
      </w:r>
      <w:hyperlink r:id="rId27" w:history="1">
        <w:r w:rsidRPr="00C45B20">
          <w:rPr>
            <w:rStyle w:val="Hyperlink"/>
          </w:rPr>
          <w:t>Casa Natal Picasso</w:t>
        </w:r>
      </w:hyperlink>
      <w:r>
        <w:t xml:space="preserve">, the home of Picasso’s birth, or one of the two Moorish castles. Tour participants can stay in the city as long as they want, returning by train to Torremolinos at their convenience. </w:t>
      </w:r>
    </w:p>
    <w:p w14:paraId="5174BCE3" w14:textId="77777777" w:rsidR="006149D5" w:rsidRDefault="006149D5" w:rsidP="006149D5">
      <w:pPr>
        <w:jc w:val="both"/>
      </w:pPr>
      <w:r w:rsidRPr="0084323B">
        <w:rPr>
          <w:u w:val="single"/>
        </w:rPr>
        <w:lastRenderedPageBreak/>
        <w:t xml:space="preserve">Day </w:t>
      </w:r>
      <w:r>
        <w:rPr>
          <w:u w:val="single"/>
        </w:rPr>
        <w:t xml:space="preserve">9 </w:t>
      </w:r>
      <w:r w:rsidRPr="0084323B">
        <w:rPr>
          <w:u w:val="single"/>
        </w:rPr>
        <w:t xml:space="preserve">– </w:t>
      </w:r>
      <w:r>
        <w:rPr>
          <w:u w:val="single"/>
        </w:rPr>
        <w:t>Wednesda</w:t>
      </w:r>
      <w:r w:rsidRPr="0084323B">
        <w:rPr>
          <w:u w:val="single"/>
        </w:rPr>
        <w:t xml:space="preserve">y, </w:t>
      </w:r>
      <w:r>
        <w:rPr>
          <w:u w:val="single"/>
        </w:rPr>
        <w:t>Dec</w:t>
      </w:r>
      <w:r w:rsidRPr="0084323B">
        <w:rPr>
          <w:u w:val="single"/>
        </w:rPr>
        <w:t xml:space="preserve">ember </w:t>
      </w:r>
      <w:r>
        <w:rPr>
          <w:u w:val="single"/>
        </w:rPr>
        <w:t xml:space="preserve">2: </w:t>
      </w:r>
      <w:r w:rsidRPr="00E57948">
        <w:t xml:space="preserve">Full-day excursion </w:t>
      </w:r>
      <w:r>
        <w:t xml:space="preserve">along the coast to the southern tip of Spain for a thorough visit to </w:t>
      </w:r>
      <w:hyperlink r:id="rId28" w:history="1">
        <w:r w:rsidRPr="002C736D">
          <w:rPr>
            <w:rStyle w:val="Hyperlink"/>
          </w:rPr>
          <w:t>Gibraltar</w:t>
        </w:r>
      </w:hyperlink>
      <w:r>
        <w:t xml:space="preserve"> (120 km), the legendary rock at the entrance to the homonymous strait between Europe and Africa. Your tour guide will tell you the fascinating history of the Strait of Gibraltar, known in Antiquity as the “Pillars of Hercules,” and its connection with the dollar! In Gibraltar, our sightseeing will include </w:t>
      </w:r>
      <w:r w:rsidRPr="00481800">
        <w:t>Europa Point</w:t>
      </w:r>
      <w:r>
        <w:t>,</w:t>
      </w:r>
      <w:r w:rsidRPr="00481800">
        <w:t xml:space="preserve"> from which the coast of Africa can be seen</w:t>
      </w:r>
      <w:r>
        <w:t>; the “</w:t>
      </w:r>
      <w:r w:rsidRPr="00481800">
        <w:t>Upper Rock</w:t>
      </w:r>
      <w:r>
        <w:t xml:space="preserve">” with its </w:t>
      </w:r>
      <w:r w:rsidRPr="00481800">
        <w:t>military installation and nature reserve where the famous monkeys live</w:t>
      </w:r>
      <w:r>
        <w:t xml:space="preserve">; </w:t>
      </w:r>
      <w:r w:rsidRPr="00481800">
        <w:t>St Michael's Cave</w:t>
      </w:r>
      <w:r>
        <w:t xml:space="preserve">, </w:t>
      </w:r>
      <w:r w:rsidRPr="00481800">
        <w:t xml:space="preserve">an impressive natural grotto </w:t>
      </w:r>
      <w:r>
        <w:t>inhabited during</w:t>
      </w:r>
      <w:r w:rsidRPr="00481800">
        <w:t xml:space="preserve"> the neolithic</w:t>
      </w:r>
      <w:r>
        <w:t xml:space="preserve">; and of course the busy main street lined with shops, pubs and restaurants. </w:t>
      </w:r>
      <w:proofErr w:type="gramStart"/>
      <w:r>
        <w:t>Also</w:t>
      </w:r>
      <w:proofErr w:type="gramEnd"/>
      <w:r>
        <w:t xml:space="preserve"> an opportunity to take an optional cable car ride to the top of the Rock! Return to Torremolinos in late afternoon.</w:t>
      </w:r>
    </w:p>
    <w:p w14:paraId="305ED33A" w14:textId="77777777" w:rsidR="006149D5" w:rsidRPr="0023107A" w:rsidRDefault="006149D5" w:rsidP="006149D5">
      <w:pPr>
        <w:jc w:val="both"/>
      </w:pPr>
    </w:p>
    <w:p w14:paraId="067F2A58" w14:textId="77777777" w:rsidR="006149D5" w:rsidRDefault="006149D5" w:rsidP="006149D5">
      <w:pPr>
        <w:jc w:val="both"/>
      </w:pPr>
      <w:r>
        <w:rPr>
          <w:u w:val="single"/>
        </w:rPr>
        <w:t xml:space="preserve">Day 10 </w:t>
      </w:r>
      <w:r w:rsidRPr="0084323B">
        <w:rPr>
          <w:u w:val="single"/>
        </w:rPr>
        <w:t xml:space="preserve">– </w:t>
      </w:r>
      <w:r>
        <w:rPr>
          <w:u w:val="single"/>
        </w:rPr>
        <w:t>Thursd</w:t>
      </w:r>
      <w:r w:rsidRPr="0084323B">
        <w:rPr>
          <w:u w:val="single"/>
        </w:rPr>
        <w:t xml:space="preserve">ay, </w:t>
      </w:r>
      <w:r>
        <w:rPr>
          <w:u w:val="single"/>
        </w:rPr>
        <w:t>Dec</w:t>
      </w:r>
      <w:r w:rsidRPr="0084323B">
        <w:rPr>
          <w:u w:val="single"/>
        </w:rPr>
        <w:t xml:space="preserve">ember </w:t>
      </w:r>
      <w:r>
        <w:rPr>
          <w:u w:val="single"/>
        </w:rPr>
        <w:t>3</w:t>
      </w:r>
      <w:r w:rsidRPr="00E57948">
        <w:t xml:space="preserve">: </w:t>
      </w:r>
      <w:r>
        <w:t>Free day to relax and/or explore Torremolinos on your own. Don’t miss the Thursday morning open-air market</w:t>
      </w:r>
      <w:r w:rsidRPr="001B6560">
        <w:t xml:space="preserve"> (</w:t>
      </w:r>
      <w:proofErr w:type="spellStart"/>
      <w:r w:rsidRPr="001B6560">
        <w:rPr>
          <w:i/>
          <w:iCs/>
        </w:rPr>
        <w:t>mercadillo</w:t>
      </w:r>
      <w:proofErr w:type="spellEnd"/>
      <w:r w:rsidRPr="001B6560">
        <w:t xml:space="preserve">), featuring </w:t>
      </w:r>
      <w:r w:rsidRPr="001B6560">
        <w:rPr>
          <w:color w:val="0A0A0A"/>
          <w:lang w:eastAsia="en-CA"/>
        </w:rPr>
        <w:t xml:space="preserve">fresh fruit, vegetables, plants, clothing, shoes, and </w:t>
      </w:r>
      <w:r>
        <w:rPr>
          <w:color w:val="0A0A0A"/>
          <w:lang w:eastAsia="en-CA"/>
        </w:rPr>
        <w:t>h</w:t>
      </w:r>
      <w:r w:rsidRPr="001B6560">
        <w:rPr>
          <w:color w:val="0A0A0A"/>
          <w:lang w:eastAsia="en-CA"/>
        </w:rPr>
        <w:t>ousehold items.</w:t>
      </w:r>
      <w:r>
        <w:rPr>
          <w:color w:val="0A0A0A"/>
          <w:lang w:eastAsia="en-CA"/>
        </w:rPr>
        <w:t xml:space="preserve"> If there is sufficient interest, an </w:t>
      </w:r>
      <w:r w:rsidRPr="001B6560">
        <w:rPr>
          <w:i/>
          <w:iCs/>
          <w:color w:val="0A0A0A"/>
          <w:lang w:eastAsia="en-CA"/>
        </w:rPr>
        <w:t>o</w:t>
      </w:r>
      <w:r w:rsidRPr="001B6560">
        <w:rPr>
          <w:i/>
          <w:iCs/>
        </w:rPr>
        <w:t>ptional</w:t>
      </w:r>
      <w:r>
        <w:t xml:space="preserve"> excursion will be offered to </w:t>
      </w:r>
      <w:r w:rsidRPr="002F5167">
        <w:t>Granada</w:t>
      </w:r>
      <w:r>
        <w:t xml:space="preserve">, another </w:t>
      </w:r>
      <w:hyperlink r:id="rId29" w:history="1">
        <w:r w:rsidRPr="002C1068">
          <w:rPr>
            <w:rStyle w:val="Hyperlink"/>
          </w:rPr>
          <w:t>UNESCO World Heritage Site</w:t>
        </w:r>
      </w:hyperlink>
      <w:r>
        <w:t>, with its wonderful Alhambra Palace.</w:t>
      </w:r>
    </w:p>
    <w:p w14:paraId="0AABAC7F" w14:textId="77777777" w:rsidR="006149D5" w:rsidRDefault="006149D5" w:rsidP="006149D5">
      <w:pPr>
        <w:jc w:val="both"/>
        <w:rPr>
          <w:u w:val="single"/>
        </w:rPr>
      </w:pPr>
    </w:p>
    <w:p w14:paraId="578833E8" w14:textId="77777777" w:rsidR="006149D5" w:rsidRDefault="006149D5" w:rsidP="006149D5">
      <w:pPr>
        <w:jc w:val="both"/>
      </w:pPr>
      <w:bookmarkStart w:id="0" w:name="_Hlk108608242"/>
      <w:r w:rsidRPr="0084323B">
        <w:rPr>
          <w:u w:val="single"/>
        </w:rPr>
        <w:t>Day 1</w:t>
      </w:r>
      <w:r>
        <w:rPr>
          <w:u w:val="single"/>
        </w:rPr>
        <w:t>1</w:t>
      </w:r>
      <w:r w:rsidRPr="0084323B">
        <w:rPr>
          <w:u w:val="single"/>
        </w:rPr>
        <w:t xml:space="preserve"> - </w:t>
      </w:r>
      <w:r>
        <w:rPr>
          <w:u w:val="single"/>
        </w:rPr>
        <w:t>Frida</w:t>
      </w:r>
      <w:r w:rsidRPr="0084323B">
        <w:rPr>
          <w:u w:val="single"/>
        </w:rPr>
        <w:t xml:space="preserve">y, </w:t>
      </w:r>
      <w:r>
        <w:rPr>
          <w:u w:val="single"/>
        </w:rPr>
        <w:t>Dece</w:t>
      </w:r>
      <w:r w:rsidRPr="0084323B">
        <w:rPr>
          <w:u w:val="single"/>
        </w:rPr>
        <w:t xml:space="preserve">mber </w:t>
      </w:r>
      <w:r>
        <w:rPr>
          <w:u w:val="single"/>
        </w:rPr>
        <w:t>4</w:t>
      </w:r>
      <w:r w:rsidRPr="00E57948">
        <w:t xml:space="preserve">: </w:t>
      </w:r>
      <w:bookmarkEnd w:id="0"/>
      <w:r>
        <w:t>Morning free. After a group lunch at the hotel, transfer to Malaga Airport in time for the late-afternoon departure of our KLM flight to Amsterdam. Arrival and transfer to an airport hotel via the hotel’s shuttle service.</w:t>
      </w:r>
    </w:p>
    <w:p w14:paraId="76638013" w14:textId="77777777" w:rsidR="006149D5" w:rsidRDefault="006149D5" w:rsidP="006149D5">
      <w:pPr>
        <w:pStyle w:val="BodyTextIndent3"/>
        <w:tabs>
          <w:tab w:val="left" w:pos="540"/>
        </w:tabs>
        <w:ind w:left="0"/>
        <w:rPr>
          <w:szCs w:val="24"/>
          <w:u w:val="single"/>
        </w:rPr>
      </w:pPr>
    </w:p>
    <w:p w14:paraId="7A64EC4B" w14:textId="62355881" w:rsidR="00016311" w:rsidRDefault="006149D5" w:rsidP="006149D5">
      <w:pPr>
        <w:pStyle w:val="BodyTextIndent3"/>
        <w:tabs>
          <w:tab w:val="left" w:pos="540"/>
        </w:tabs>
        <w:ind w:left="0"/>
        <w:rPr>
          <w:b/>
          <w:bCs/>
          <w:sz w:val="28"/>
          <w:szCs w:val="28"/>
        </w:rPr>
      </w:pPr>
      <w:r w:rsidRPr="00180AAF">
        <w:rPr>
          <w:szCs w:val="24"/>
          <w:u w:val="single"/>
        </w:rPr>
        <w:t>Day 1</w:t>
      </w:r>
      <w:r>
        <w:rPr>
          <w:szCs w:val="24"/>
          <w:u w:val="single"/>
        </w:rPr>
        <w:t>2</w:t>
      </w:r>
      <w:r w:rsidRPr="00180AAF">
        <w:rPr>
          <w:szCs w:val="24"/>
          <w:u w:val="single"/>
        </w:rPr>
        <w:t xml:space="preserve"> – Saturday, December 5</w:t>
      </w:r>
      <w:r>
        <w:rPr>
          <w:szCs w:val="24"/>
        </w:rPr>
        <w:t>: After a leisurely breakfast, transfer (via hotel shuttle again) to the airport in time for the KLM flight’s 1:30 PM departure to Toronto. Arrival in Toronto around 4 PM.</w:t>
      </w:r>
    </w:p>
    <w:p w14:paraId="3BF4DCA1" w14:textId="77777777" w:rsidR="00016311" w:rsidRDefault="00016311" w:rsidP="00016311">
      <w:pPr>
        <w:pStyle w:val="BodyTextIndent3"/>
        <w:tabs>
          <w:tab w:val="left" w:pos="540"/>
        </w:tabs>
        <w:ind w:left="0"/>
        <w:jc w:val="center"/>
        <w:rPr>
          <w:b/>
          <w:bCs/>
          <w:sz w:val="28"/>
          <w:szCs w:val="28"/>
        </w:rPr>
      </w:pPr>
    </w:p>
    <w:p w14:paraId="4118851E" w14:textId="77777777" w:rsid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2F924D7E" w14:textId="77777777" w:rsidR="00016311" w:rsidRPr="003B0ED9"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szCs w:val="20"/>
        </w:rPr>
      </w:pPr>
    </w:p>
    <w:p w14:paraId="64B7AA09" w14:textId="337438DF" w:rsidR="00016311" w:rsidRP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2"/>
          <w:szCs w:val="32"/>
        </w:rPr>
      </w:pPr>
      <w:r w:rsidRPr="00016311">
        <w:rPr>
          <w:rFonts w:ascii="Tms Rmn" w:hAnsi="Tms Rmn"/>
          <w:bCs/>
          <w:iCs/>
          <w:sz w:val="32"/>
          <w:szCs w:val="32"/>
        </w:rPr>
        <w:t>Tour Cost: $</w:t>
      </w:r>
      <w:r w:rsidR="006149D5">
        <w:rPr>
          <w:rFonts w:ascii="Tms Rmn" w:hAnsi="Tms Rmn"/>
          <w:bCs/>
          <w:iCs/>
          <w:sz w:val="32"/>
          <w:szCs w:val="32"/>
        </w:rPr>
        <w:t>4,775</w:t>
      </w:r>
      <w:r w:rsidRPr="00016311">
        <w:rPr>
          <w:rFonts w:ascii="Tms Rmn" w:hAnsi="Tms Rmn"/>
          <w:bCs/>
          <w:iCs/>
          <w:sz w:val="32"/>
          <w:szCs w:val="32"/>
        </w:rPr>
        <w:t xml:space="preserve"> </w:t>
      </w:r>
      <w:r w:rsidRPr="00016311">
        <w:rPr>
          <w:rFonts w:ascii="Tms Rmn" w:hAnsi="Tms Rmn"/>
          <w:bCs/>
          <w:iCs/>
          <w:szCs w:val="20"/>
        </w:rPr>
        <w:t>CAD</w:t>
      </w:r>
      <w:r w:rsidRPr="00016311">
        <w:rPr>
          <w:rFonts w:ascii="Tms Rmn" w:hAnsi="Tms Rmn"/>
          <w:bCs/>
          <w:iCs/>
          <w:sz w:val="26"/>
          <w:szCs w:val="22"/>
        </w:rPr>
        <w:t>*</w:t>
      </w:r>
    </w:p>
    <w:p w14:paraId="750308D0" w14:textId="770FC040" w:rsid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Cs w:val="20"/>
        </w:rPr>
      </w:pPr>
      <w:r w:rsidRPr="00016311">
        <w:rPr>
          <w:rFonts w:ascii="Tms Rmn" w:hAnsi="Tms Rmn"/>
          <w:bCs/>
          <w:iCs/>
          <w:szCs w:val="20"/>
        </w:rPr>
        <w:t>*</w:t>
      </w:r>
      <w:r w:rsidR="006149D5">
        <w:rPr>
          <w:rFonts w:ascii="Tms Rmn" w:hAnsi="Tms Rmn"/>
          <w:bCs/>
          <w:iCs/>
          <w:szCs w:val="20"/>
        </w:rPr>
        <w:t>Roundtrip from Toronto</w:t>
      </w:r>
      <w:r w:rsidRPr="00016311">
        <w:rPr>
          <w:rFonts w:ascii="Tms Rmn" w:hAnsi="Tms Rmn"/>
          <w:bCs/>
          <w:iCs/>
          <w:szCs w:val="20"/>
        </w:rPr>
        <w:t>, Based on Double Occupancy</w:t>
      </w:r>
    </w:p>
    <w:p w14:paraId="4A84CC42" w14:textId="02C5A1C9" w:rsidR="006149D5" w:rsidRPr="00016311" w:rsidRDefault="006149D5"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Cs w:val="20"/>
        </w:rPr>
      </w:pPr>
      <w:r w:rsidRPr="00855FE7">
        <w:rPr>
          <w:rFonts w:ascii="Tms Rmn" w:hAnsi="Tms Rmn"/>
          <w:bCs/>
          <w:iCs/>
          <w:sz w:val="28"/>
        </w:rPr>
        <w:t xml:space="preserve">Land Only: </w:t>
      </w:r>
      <w:r w:rsidR="00855FE7" w:rsidRPr="00855FE7">
        <w:rPr>
          <w:rFonts w:ascii="Tms Rmn" w:hAnsi="Tms Rmn"/>
          <w:bCs/>
          <w:iCs/>
          <w:sz w:val="28"/>
        </w:rPr>
        <w:t xml:space="preserve">$3,375 </w:t>
      </w:r>
      <w:r w:rsidR="00855FE7">
        <w:rPr>
          <w:rFonts w:ascii="Tms Rmn" w:hAnsi="Tms Rmn"/>
          <w:bCs/>
          <w:iCs/>
          <w:szCs w:val="20"/>
        </w:rPr>
        <w:t>CAD, based on double occupancy.</w:t>
      </w:r>
    </w:p>
    <w:p w14:paraId="107602D6" w14:textId="7378C975" w:rsidR="00016311" w:rsidRP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32"/>
          <w:szCs w:val="32"/>
        </w:rPr>
      </w:pPr>
      <w:r w:rsidRPr="00016311">
        <w:rPr>
          <w:rFonts w:ascii="Tms Rmn" w:hAnsi="Tms Rmn"/>
          <w:bCs/>
          <w:iCs/>
          <w:sz w:val="32"/>
          <w:szCs w:val="32"/>
        </w:rPr>
        <w:t xml:space="preserve"> Single room supplement: $</w:t>
      </w:r>
      <w:r w:rsidR="006149D5">
        <w:rPr>
          <w:rFonts w:ascii="Tms Rmn" w:hAnsi="Tms Rmn"/>
          <w:bCs/>
          <w:iCs/>
          <w:sz w:val="32"/>
          <w:szCs w:val="32"/>
        </w:rPr>
        <w:t>1,100</w:t>
      </w:r>
      <w:r w:rsidRPr="00016311">
        <w:rPr>
          <w:rFonts w:ascii="Tms Rmn" w:hAnsi="Tms Rmn"/>
          <w:bCs/>
          <w:iCs/>
          <w:sz w:val="32"/>
          <w:szCs w:val="32"/>
        </w:rPr>
        <w:t xml:space="preserve">.00 </w:t>
      </w:r>
      <w:r w:rsidRPr="00016311">
        <w:rPr>
          <w:rFonts w:ascii="Tms Rmn" w:hAnsi="Tms Rmn"/>
          <w:bCs/>
          <w:iCs/>
          <w:szCs w:val="20"/>
        </w:rPr>
        <w:t>CAD</w:t>
      </w:r>
    </w:p>
    <w:p w14:paraId="1A57752E" w14:textId="77777777" w:rsid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8"/>
        </w:rPr>
      </w:pPr>
    </w:p>
    <w:p w14:paraId="58151209" w14:textId="77777777" w:rsidR="00016311" w:rsidRPr="00016311" w:rsidRDefault="00016311" w:rsidP="00016311">
      <w:pPr>
        <w:pBdr>
          <w:top w:val="single" w:sz="4" w:space="1" w:color="auto"/>
          <w:bottom w:val="single" w:sz="4" w:space="1" w:color="auto"/>
        </w:pBdr>
        <w:shd w:val="clear" w:color="auto" w:fill="D9E3EB"/>
        <w:tabs>
          <w:tab w:val="left" w:pos="2262"/>
          <w:tab w:val="left" w:pos="2892"/>
          <w:tab w:val="left" w:pos="3240"/>
          <w:tab w:val="left" w:pos="4410"/>
          <w:tab w:val="left" w:pos="5022"/>
          <w:tab w:val="left" w:pos="5880"/>
          <w:tab w:val="left" w:pos="6840"/>
          <w:tab w:val="left" w:pos="7722"/>
        </w:tabs>
        <w:jc w:val="center"/>
        <w:rPr>
          <w:rFonts w:ascii="Tms Rmn" w:hAnsi="Tms Rmn"/>
          <w:bCs/>
          <w:iCs/>
          <w:sz w:val="28"/>
        </w:rPr>
      </w:pPr>
    </w:p>
    <w:p w14:paraId="0BE06F94" w14:textId="77777777" w:rsidR="00016311" w:rsidRDefault="00016311" w:rsidP="00855F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rPr>
          <w:b/>
          <w:bCs/>
          <w:sz w:val="28"/>
          <w:szCs w:val="28"/>
          <w:u w:val="single"/>
        </w:rPr>
      </w:pPr>
    </w:p>
    <w:p w14:paraId="3B9E2EDF" w14:textId="77777777" w:rsidR="00016311" w:rsidRPr="00095A57" w:rsidRDefault="00016311" w:rsidP="00016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center"/>
        <w:rPr>
          <w:b/>
          <w:bCs/>
          <w:sz w:val="28"/>
          <w:szCs w:val="28"/>
          <w:u w:val="single"/>
        </w:rPr>
      </w:pPr>
    </w:p>
    <w:p w14:paraId="047E909B" w14:textId="7FBCFE37" w:rsidR="00855FE7" w:rsidRPr="00855FE7" w:rsidRDefault="00855FE7" w:rsidP="00855FE7">
      <w:pPr>
        <w:rPr>
          <w:sz w:val="32"/>
          <w:szCs w:val="32"/>
        </w:rPr>
      </w:pPr>
      <w:r w:rsidRPr="00855FE7">
        <w:rPr>
          <w:sz w:val="32"/>
          <w:szCs w:val="32"/>
        </w:rPr>
        <w:t xml:space="preserve">Included in the </w:t>
      </w:r>
      <w:r>
        <w:rPr>
          <w:sz w:val="32"/>
          <w:szCs w:val="32"/>
        </w:rPr>
        <w:t>T</w:t>
      </w:r>
      <w:r w:rsidRPr="00855FE7">
        <w:rPr>
          <w:sz w:val="32"/>
          <w:szCs w:val="32"/>
        </w:rPr>
        <w:t xml:space="preserve">our </w:t>
      </w:r>
      <w:r>
        <w:rPr>
          <w:sz w:val="32"/>
          <w:szCs w:val="32"/>
        </w:rPr>
        <w:t>P</w:t>
      </w:r>
      <w:r w:rsidRPr="00855FE7">
        <w:rPr>
          <w:sz w:val="32"/>
          <w:szCs w:val="32"/>
        </w:rPr>
        <w:t xml:space="preserve">rice </w:t>
      </w:r>
      <w:r>
        <w:rPr>
          <w:sz w:val="32"/>
          <w:szCs w:val="32"/>
        </w:rPr>
        <w:t>A</w:t>
      </w:r>
      <w:r w:rsidRPr="00855FE7">
        <w:rPr>
          <w:sz w:val="32"/>
          <w:szCs w:val="32"/>
        </w:rPr>
        <w:t>re:</w:t>
      </w:r>
    </w:p>
    <w:p w14:paraId="067E4BCD" w14:textId="68EF9A34" w:rsidR="00855FE7" w:rsidRPr="00E57948" w:rsidRDefault="00855FE7" w:rsidP="00855FE7">
      <w:pPr>
        <w:pStyle w:val="ListParagraph"/>
        <w:numPr>
          <w:ilvl w:val="0"/>
          <w:numId w:val="32"/>
        </w:numPr>
      </w:pPr>
      <w:r w:rsidRPr="00E57948">
        <w:t xml:space="preserve">Accommodation in </w:t>
      </w:r>
      <w:r>
        <w:t xml:space="preserve">the </w:t>
      </w:r>
      <w:r w:rsidRPr="00E57948">
        <w:t xml:space="preserve">four-star/first-class </w:t>
      </w:r>
      <w:r>
        <w:t>hotels Melia Costa del Sol in Torremolinos (in deluxe sea view rooms)</w:t>
      </w:r>
      <w:r w:rsidRPr="00E57948">
        <w:t xml:space="preserve">, </w:t>
      </w:r>
      <w:r>
        <w:t xml:space="preserve">and one night in a four-star airport hotel in Amsterdam, </w:t>
      </w:r>
      <w:r w:rsidRPr="00E57948">
        <w:t xml:space="preserve">based on double occupancy </w:t>
      </w:r>
      <w:r>
        <w:t>–</w:t>
      </w:r>
      <w:r w:rsidRPr="00E57948">
        <w:t xml:space="preserve"> the</w:t>
      </w:r>
      <w:r>
        <w:t xml:space="preserve"> </w:t>
      </w:r>
      <w:r w:rsidRPr="00E57948">
        <w:t xml:space="preserve">supplement for </w:t>
      </w:r>
      <w:r>
        <w:t>“</w:t>
      </w:r>
      <w:r w:rsidRPr="00E57948">
        <w:t>single use of a double room</w:t>
      </w:r>
      <w:r>
        <w:t>”</w:t>
      </w:r>
      <w:r w:rsidRPr="00E57948">
        <w:t xml:space="preserve"> is $</w:t>
      </w:r>
      <w:r>
        <w:t>1,100</w:t>
      </w:r>
      <w:r w:rsidRPr="00E57948">
        <w:t>;</w:t>
      </w:r>
    </w:p>
    <w:p w14:paraId="362EA182" w14:textId="31A32937" w:rsidR="00855FE7" w:rsidRPr="00E57948" w:rsidRDefault="00855FE7" w:rsidP="00855FE7">
      <w:pPr>
        <w:pStyle w:val="ListParagraph"/>
        <w:numPr>
          <w:ilvl w:val="0"/>
          <w:numId w:val="32"/>
        </w:numPr>
      </w:pPr>
      <w:r>
        <w:t>T</w:t>
      </w:r>
      <w:r w:rsidRPr="00E57948">
        <w:t>ransfers</w:t>
      </w:r>
      <w:r>
        <w:t xml:space="preserve">, sightseeing, </w:t>
      </w:r>
      <w:r w:rsidRPr="00E57948">
        <w:t>and excursions as shown in the itinerary;</w:t>
      </w:r>
    </w:p>
    <w:p w14:paraId="35F6CE3F" w14:textId="76F37B83" w:rsidR="00855FE7" w:rsidRPr="00E57948" w:rsidRDefault="00855FE7" w:rsidP="00855FE7">
      <w:pPr>
        <w:pStyle w:val="ListParagraph"/>
        <w:numPr>
          <w:ilvl w:val="0"/>
          <w:numId w:val="32"/>
        </w:numPr>
      </w:pPr>
      <w:r w:rsidRPr="00E57948">
        <w:t xml:space="preserve">Meals: breakfast </w:t>
      </w:r>
      <w:r>
        <w:t xml:space="preserve">and dinner </w:t>
      </w:r>
      <w:r w:rsidRPr="00E57948">
        <w:t>daily</w:t>
      </w:r>
      <w:r>
        <w:t>, and wine, beer, soft drinks and/or water included with dinner;</w:t>
      </w:r>
    </w:p>
    <w:p w14:paraId="58530E71" w14:textId="10A0F019" w:rsidR="00855FE7" w:rsidRPr="00E57948" w:rsidRDefault="00855FE7" w:rsidP="00855FE7">
      <w:pPr>
        <w:pStyle w:val="ListParagraph"/>
        <w:numPr>
          <w:ilvl w:val="0"/>
          <w:numId w:val="32"/>
        </w:numPr>
      </w:pPr>
      <w:r w:rsidRPr="00E57948">
        <w:t>Gratuities for local guide(s)</w:t>
      </w:r>
      <w:r>
        <w:t>.</w:t>
      </w:r>
    </w:p>
    <w:p w14:paraId="42FD9D39" w14:textId="77777777" w:rsidR="00016311" w:rsidRPr="00095A57" w:rsidRDefault="00016311" w:rsidP="00016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both"/>
        <w:rPr>
          <w:b/>
          <w:bCs/>
          <w:sz w:val="28"/>
          <w:szCs w:val="28"/>
        </w:rPr>
      </w:pPr>
    </w:p>
    <w:p w14:paraId="16856861" w14:textId="69C3693E" w:rsidR="00016311" w:rsidRPr="00016311" w:rsidRDefault="00016311" w:rsidP="00016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both"/>
        <w:rPr>
          <w:color w:val="0A2F41" w:themeColor="accent1" w:themeShade="80"/>
          <w:sz w:val="28"/>
          <w:szCs w:val="28"/>
        </w:rPr>
      </w:pPr>
      <w:r w:rsidRPr="00016311">
        <w:rPr>
          <w:color w:val="0A2F41" w:themeColor="accent1" w:themeShade="80"/>
          <w:sz w:val="28"/>
          <w:szCs w:val="28"/>
        </w:rPr>
        <w:t>Not Included</w:t>
      </w:r>
    </w:p>
    <w:p w14:paraId="17020E75" w14:textId="77777777" w:rsidR="00016311" w:rsidRPr="00016311" w:rsidRDefault="00016311" w:rsidP="00855FE7">
      <w:pPr>
        <w:pStyle w:val="ListParagraph"/>
        <w:numPr>
          <w:ilvl w:val="0"/>
          <w:numId w:val="33"/>
        </w:numPr>
        <w:jc w:val="both"/>
      </w:pPr>
      <w:r w:rsidRPr="00016311">
        <w:t>Beverages &amp; meals other than those outlined above.</w:t>
      </w:r>
    </w:p>
    <w:p w14:paraId="44F16157" w14:textId="77777777" w:rsidR="00016311" w:rsidRPr="00016311" w:rsidRDefault="00016311" w:rsidP="00855FE7">
      <w:pPr>
        <w:pStyle w:val="ListParagraph"/>
        <w:numPr>
          <w:ilvl w:val="0"/>
          <w:numId w:val="33"/>
        </w:numPr>
        <w:jc w:val="both"/>
      </w:pPr>
      <w:r w:rsidRPr="00016311">
        <w:t>All expenses of a personal nature.</w:t>
      </w:r>
    </w:p>
    <w:p w14:paraId="7B302157" w14:textId="0DD51637" w:rsidR="00016311" w:rsidRPr="00016311" w:rsidRDefault="00016311" w:rsidP="00855FE7">
      <w:pPr>
        <w:pStyle w:val="ListParagraph"/>
        <w:numPr>
          <w:ilvl w:val="0"/>
          <w:numId w:val="33"/>
        </w:numPr>
        <w:jc w:val="both"/>
      </w:pPr>
      <w:r w:rsidRPr="00016311">
        <w:t xml:space="preserve">Coach driver gratuities: approximately </w:t>
      </w:r>
      <w:r w:rsidR="00855FE7">
        <w:t>25 euros per person.</w:t>
      </w:r>
    </w:p>
    <w:p w14:paraId="007C058A" w14:textId="77777777" w:rsidR="00016311" w:rsidRPr="00016311" w:rsidRDefault="00016311" w:rsidP="00855FE7">
      <w:pPr>
        <w:pStyle w:val="ListParagraph"/>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both"/>
      </w:pPr>
      <w:r w:rsidRPr="00016311">
        <w:t>All items of a personal nature.</w:t>
      </w:r>
    </w:p>
    <w:p w14:paraId="48A9FBA9" w14:textId="432D1BF3" w:rsidR="00DA29A9" w:rsidRPr="00855FE7" w:rsidRDefault="00016311" w:rsidP="00415906">
      <w:pPr>
        <w:pStyle w:val="ListParagraph"/>
        <w:numPr>
          <w:ilvl w:val="0"/>
          <w:numId w:val="3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both"/>
        <w:rPr>
          <w:b/>
          <w:bCs/>
        </w:rPr>
      </w:pPr>
      <w:r w:rsidRPr="00016311">
        <w:t>Travel insurance. Please contact the office for premiums.</w:t>
      </w:r>
    </w:p>
    <w:p w14:paraId="7EE93ABA" w14:textId="77777777" w:rsidR="00855FE7" w:rsidRPr="00855FE7" w:rsidRDefault="00855FE7" w:rsidP="00855FE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N w:val="0"/>
        <w:adjustRightInd w:val="0"/>
        <w:jc w:val="both"/>
        <w:rPr>
          <w:b/>
          <w:bCs/>
        </w:rPr>
      </w:pPr>
    </w:p>
    <w:p w14:paraId="7147F3E9" w14:textId="486FC622" w:rsidR="00DA29A9" w:rsidRDefault="002735BC" w:rsidP="002735BC">
      <w:pPr>
        <w:jc w:val="center"/>
        <w:rPr>
          <w:b/>
          <w:bCs/>
          <w:sz w:val="32"/>
          <w:szCs w:val="32"/>
        </w:rPr>
      </w:pPr>
      <w:r w:rsidRPr="002735BC">
        <w:rPr>
          <w:b/>
          <w:bCs/>
          <w:sz w:val="32"/>
          <w:szCs w:val="32"/>
        </w:rPr>
        <w:lastRenderedPageBreak/>
        <w:t>Registration</w:t>
      </w:r>
    </w:p>
    <w:p w14:paraId="4B2458E3" w14:textId="77777777" w:rsidR="002735BC" w:rsidRPr="002735BC" w:rsidRDefault="002735BC" w:rsidP="002735BC">
      <w:pPr>
        <w:jc w:val="center"/>
        <w:rPr>
          <w:b/>
          <w:bCs/>
        </w:rPr>
      </w:pPr>
    </w:p>
    <w:p w14:paraId="66D9318C" w14:textId="30CBDCB7" w:rsidR="00DA29A9" w:rsidRPr="00DA29A9" w:rsidRDefault="00DA29A9" w:rsidP="00DA29A9">
      <w:pPr>
        <w:widowControl/>
        <w:suppressAutoHyphens w:val="0"/>
        <w:autoSpaceDE/>
        <w:spacing w:before="1"/>
        <w:ind w:left="220" w:right="223"/>
        <w:rPr>
          <w:color w:val="000000"/>
          <w:sz w:val="22"/>
          <w:szCs w:val="22"/>
          <w:lang w:eastAsia="en-CA"/>
        </w:rPr>
      </w:pPr>
      <w:r w:rsidRPr="00DA29A9">
        <w:rPr>
          <w:color w:val="000000"/>
          <w:sz w:val="22"/>
          <w:szCs w:val="22"/>
          <w:lang w:eastAsia="en-CA"/>
        </w:rPr>
        <w:t>Please book</w:t>
      </w:r>
      <w:r w:rsidRPr="00DA29A9">
        <w:rPr>
          <w:color w:val="000000"/>
          <w:sz w:val="22"/>
          <w:szCs w:val="22"/>
          <w:u w:val="single"/>
          <w:lang w:eastAsia="en-CA"/>
        </w:rPr>
        <w:tab/>
      </w:r>
      <w:r w:rsidR="00016311">
        <w:rPr>
          <w:color w:val="000000"/>
          <w:sz w:val="22"/>
          <w:szCs w:val="22"/>
          <w:u w:val="single"/>
          <w:lang w:eastAsia="en-CA"/>
        </w:rPr>
        <w:t xml:space="preserve">      </w:t>
      </w:r>
      <w:r w:rsidRPr="00DA29A9">
        <w:rPr>
          <w:color w:val="000000"/>
          <w:sz w:val="22"/>
          <w:szCs w:val="22"/>
          <w:lang w:eastAsia="en-CA"/>
        </w:rPr>
        <w:t>seat(s) on the “</w:t>
      </w:r>
      <w:r w:rsidR="00855FE7">
        <w:rPr>
          <w:color w:val="000000"/>
          <w:sz w:val="22"/>
          <w:szCs w:val="22"/>
          <w:lang w:eastAsia="en-CA"/>
        </w:rPr>
        <w:t>Costa Del Sol</w:t>
      </w:r>
      <w:r w:rsidRPr="00DA29A9">
        <w:rPr>
          <w:color w:val="000000"/>
          <w:sz w:val="22"/>
          <w:szCs w:val="22"/>
          <w:lang w:eastAsia="en-CA"/>
        </w:rPr>
        <w:t xml:space="preserve">” tour on </w:t>
      </w:r>
      <w:r w:rsidR="00855FE7">
        <w:rPr>
          <w:color w:val="000000"/>
          <w:sz w:val="22"/>
          <w:szCs w:val="22"/>
          <w:lang w:eastAsia="en-CA"/>
        </w:rPr>
        <w:t>November 24</w:t>
      </w:r>
      <w:r w:rsidRPr="00DA29A9">
        <w:rPr>
          <w:color w:val="000000"/>
          <w:sz w:val="22"/>
          <w:szCs w:val="22"/>
          <w:vertAlign w:val="superscript"/>
          <w:lang w:eastAsia="en-CA"/>
        </w:rPr>
        <w:t>th</w:t>
      </w:r>
      <w:r>
        <w:rPr>
          <w:color w:val="000000"/>
          <w:sz w:val="22"/>
          <w:szCs w:val="22"/>
          <w:lang w:eastAsia="en-CA"/>
        </w:rPr>
        <w:t xml:space="preserve"> to </w:t>
      </w:r>
      <w:r w:rsidR="00855FE7">
        <w:rPr>
          <w:color w:val="000000"/>
          <w:sz w:val="22"/>
          <w:szCs w:val="22"/>
          <w:lang w:eastAsia="en-CA"/>
        </w:rPr>
        <w:t>December 5</w:t>
      </w:r>
      <w:r w:rsidR="0074651F">
        <w:rPr>
          <w:color w:val="000000"/>
          <w:sz w:val="22"/>
          <w:szCs w:val="22"/>
          <w:vertAlign w:val="superscript"/>
          <w:lang w:eastAsia="en-CA"/>
        </w:rPr>
        <w:t>th</w:t>
      </w:r>
      <w:r>
        <w:rPr>
          <w:color w:val="000000"/>
          <w:sz w:val="22"/>
          <w:szCs w:val="22"/>
          <w:lang w:eastAsia="en-CA"/>
        </w:rPr>
        <w:t>, 202</w:t>
      </w:r>
      <w:r w:rsidR="002735BC">
        <w:rPr>
          <w:color w:val="000000"/>
          <w:sz w:val="22"/>
          <w:szCs w:val="22"/>
          <w:lang w:eastAsia="en-CA"/>
        </w:rPr>
        <w:t>6</w:t>
      </w:r>
      <w:r w:rsidRPr="00DA29A9">
        <w:rPr>
          <w:color w:val="000000"/>
          <w:sz w:val="22"/>
          <w:szCs w:val="22"/>
          <w:lang w:eastAsia="en-CA"/>
        </w:rPr>
        <w:t>.</w:t>
      </w:r>
    </w:p>
    <w:p w14:paraId="354EB016" w14:textId="77777777" w:rsidR="00DA29A9" w:rsidRPr="00DA29A9" w:rsidRDefault="00DA29A9" w:rsidP="00DA29A9">
      <w:pPr>
        <w:widowControl/>
        <w:suppressAutoHyphens w:val="0"/>
        <w:autoSpaceDE/>
        <w:spacing w:before="1"/>
        <w:ind w:left="220" w:right="223"/>
        <w:rPr>
          <w:color w:val="000000"/>
          <w:sz w:val="22"/>
          <w:szCs w:val="22"/>
          <w:lang w:eastAsia="en-CA"/>
        </w:rPr>
      </w:pPr>
    </w:p>
    <w:p w14:paraId="72CF6306" w14:textId="77777777" w:rsidR="00DA29A9" w:rsidRPr="00DA29A9" w:rsidRDefault="00DA29A9" w:rsidP="00DA29A9">
      <w:pPr>
        <w:widowControl/>
        <w:suppressAutoHyphens w:val="0"/>
        <w:autoSpaceDE/>
        <w:ind w:right="223"/>
        <w:rPr>
          <w:sz w:val="16"/>
          <w:szCs w:val="16"/>
          <w:lang w:eastAsia="en-CA"/>
        </w:rPr>
      </w:pPr>
    </w:p>
    <w:p w14:paraId="1916DDAF" w14:textId="63E02768" w:rsidR="00DA29A9" w:rsidRPr="00DA29A9" w:rsidRDefault="00DA29A9" w:rsidP="00DA29A9">
      <w:pPr>
        <w:widowControl/>
        <w:suppressAutoHyphens w:val="0"/>
        <w:autoSpaceDE/>
        <w:ind w:left="220" w:right="223"/>
        <w:rPr>
          <w:color w:val="000000"/>
          <w:sz w:val="22"/>
          <w:szCs w:val="22"/>
          <w:lang w:eastAsia="en-CA"/>
        </w:rPr>
      </w:pPr>
      <w:r w:rsidRPr="00DA29A9">
        <w:rPr>
          <w:color w:val="000000"/>
          <w:sz w:val="22"/>
          <w:szCs w:val="22"/>
          <w:lang w:eastAsia="en-CA"/>
        </w:rPr>
        <w:t xml:space="preserve">Please be prepared to pay a deposit of </w:t>
      </w:r>
      <w:r w:rsidRPr="00DA29A9">
        <w:rPr>
          <w:b/>
          <w:bCs/>
          <w:color w:val="000000"/>
          <w:sz w:val="22"/>
          <w:szCs w:val="22"/>
          <w:lang w:eastAsia="en-CA"/>
        </w:rPr>
        <w:t>$1</w:t>
      </w:r>
      <w:r w:rsidR="00855FE7">
        <w:rPr>
          <w:b/>
          <w:bCs/>
          <w:color w:val="000000"/>
          <w:sz w:val="22"/>
          <w:szCs w:val="22"/>
          <w:lang w:eastAsia="en-CA"/>
        </w:rPr>
        <w:t>2</w:t>
      </w:r>
      <w:r w:rsidRPr="00DA29A9">
        <w:rPr>
          <w:b/>
          <w:bCs/>
          <w:color w:val="000000"/>
          <w:sz w:val="22"/>
          <w:szCs w:val="22"/>
          <w:lang w:eastAsia="en-CA"/>
        </w:rPr>
        <w:t>00 per person and any applicable insurance premium</w:t>
      </w:r>
      <w:r w:rsidRPr="00DA29A9">
        <w:rPr>
          <w:color w:val="000000"/>
          <w:sz w:val="22"/>
          <w:szCs w:val="22"/>
          <w:lang w:eastAsia="en-CA"/>
        </w:rPr>
        <w:t xml:space="preserve"> at time of registration. Balance is invoiced no later than 60 days prior to departure.</w:t>
      </w:r>
    </w:p>
    <w:p w14:paraId="1D4349D5" w14:textId="77777777" w:rsidR="00DA29A9" w:rsidRPr="00DA29A9" w:rsidRDefault="00DA29A9" w:rsidP="00DA29A9">
      <w:pPr>
        <w:widowControl/>
        <w:suppressAutoHyphens w:val="0"/>
        <w:autoSpaceDE/>
        <w:ind w:left="220" w:right="223"/>
        <w:rPr>
          <w:sz w:val="16"/>
          <w:szCs w:val="16"/>
          <w:lang w:eastAsia="en-CA"/>
        </w:rPr>
      </w:pPr>
    </w:p>
    <w:p w14:paraId="39744041" w14:textId="77777777" w:rsidR="00DA29A9" w:rsidRPr="00DA29A9" w:rsidRDefault="00DA29A9" w:rsidP="00DA29A9">
      <w:pPr>
        <w:widowControl/>
        <w:suppressAutoHyphens w:val="0"/>
        <w:autoSpaceDE/>
        <w:ind w:left="541" w:right="541"/>
        <w:jc w:val="center"/>
        <w:rPr>
          <w:color w:val="000000"/>
          <w:sz w:val="22"/>
          <w:szCs w:val="22"/>
          <w:lang w:eastAsia="en-CA"/>
        </w:rPr>
      </w:pPr>
      <w:r w:rsidRPr="00DA29A9">
        <w:rPr>
          <w:color w:val="000000"/>
          <w:sz w:val="22"/>
          <w:szCs w:val="22"/>
          <w:lang w:eastAsia="en-CA"/>
        </w:rPr>
        <w:t>WE REQUIRE A COPY OF YOUR PASSPORT (INFORMATION PAGES ONLY) VALID 6 MONTHS AFTER TOUR TO BE SENT IN WITH YOUR REGISTRATION FORM.</w:t>
      </w:r>
    </w:p>
    <w:p w14:paraId="3BD1C937" w14:textId="77777777" w:rsidR="00DA29A9" w:rsidRPr="00DA29A9" w:rsidRDefault="00DA29A9" w:rsidP="00DA29A9">
      <w:pPr>
        <w:widowControl/>
        <w:suppressAutoHyphens w:val="0"/>
        <w:autoSpaceDE/>
        <w:ind w:left="541" w:right="541"/>
        <w:jc w:val="center"/>
        <w:rPr>
          <w:lang w:eastAsia="en-CA"/>
        </w:rPr>
      </w:pPr>
    </w:p>
    <w:p w14:paraId="7A212762" w14:textId="77777777" w:rsidR="00DA29A9" w:rsidRPr="00DA29A9" w:rsidRDefault="00DA29A9" w:rsidP="00DA29A9">
      <w:pPr>
        <w:widowControl/>
        <w:suppressAutoHyphens w:val="0"/>
        <w:autoSpaceDE/>
        <w:spacing w:after="160"/>
        <w:ind w:left="220" w:right="223"/>
        <w:rPr>
          <w:color w:val="000000"/>
          <w:sz w:val="22"/>
          <w:szCs w:val="22"/>
          <w:lang w:eastAsia="en-CA"/>
        </w:rPr>
      </w:pPr>
      <w:r w:rsidRPr="00DA29A9">
        <w:rPr>
          <w:color w:val="000000"/>
          <w:sz w:val="22"/>
          <w:szCs w:val="22"/>
          <w:lang w:eastAsia="en-CA"/>
        </w:rPr>
        <w:t>PASSPORT</w:t>
      </w:r>
      <w:r w:rsidRPr="00DA29A9">
        <w:rPr>
          <w:color w:val="000000"/>
          <w:sz w:val="22"/>
          <w:szCs w:val="22"/>
          <w:lang w:eastAsia="en-CA"/>
        </w:rPr>
        <w:tab/>
        <w:t xml:space="preserve">NAME(S): </w:t>
      </w:r>
    </w:p>
    <w:p w14:paraId="64F0C3B9" w14:textId="77777777"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Surname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First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Middle(s)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03918A6B" w14:textId="77777777" w:rsidR="00DA29A9" w:rsidRPr="00DA29A9" w:rsidRDefault="00DA29A9" w:rsidP="00DA29A9">
      <w:pPr>
        <w:widowControl/>
        <w:suppressAutoHyphens w:val="0"/>
        <w:autoSpaceDE/>
        <w:ind w:left="220" w:right="223"/>
        <w:rPr>
          <w:color w:val="000000"/>
          <w:sz w:val="16"/>
          <w:szCs w:val="16"/>
          <w:u w:val="single"/>
          <w:lang w:eastAsia="en-CA"/>
        </w:rPr>
      </w:pPr>
    </w:p>
    <w:p w14:paraId="0177E82B" w14:textId="77777777"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Date of Birth (</w:t>
      </w:r>
      <w:proofErr w:type="spellStart"/>
      <w:r w:rsidRPr="00DA29A9">
        <w:rPr>
          <w:color w:val="000000"/>
          <w:sz w:val="22"/>
          <w:szCs w:val="22"/>
          <w:lang w:eastAsia="en-CA"/>
        </w:rPr>
        <w:t>ddmmmyyyy</w:t>
      </w:r>
      <w:proofErr w:type="spellEnd"/>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70125D0F" w14:textId="77777777" w:rsidR="00DA29A9" w:rsidRPr="00DA29A9" w:rsidRDefault="00DA29A9" w:rsidP="00DA29A9">
      <w:pPr>
        <w:widowControl/>
        <w:suppressAutoHyphens w:val="0"/>
        <w:autoSpaceDE/>
        <w:ind w:left="220" w:right="223"/>
        <w:rPr>
          <w:color w:val="000000"/>
          <w:sz w:val="16"/>
          <w:szCs w:val="16"/>
          <w:u w:val="single"/>
          <w:lang w:eastAsia="en-CA"/>
        </w:rPr>
      </w:pPr>
    </w:p>
    <w:p w14:paraId="0B89056F" w14:textId="77777777" w:rsidR="00DA29A9" w:rsidRPr="00DA29A9" w:rsidRDefault="00DA29A9" w:rsidP="00DA29A9">
      <w:pPr>
        <w:widowControl/>
        <w:suppressAutoHyphens w:val="0"/>
        <w:autoSpaceDE/>
        <w:ind w:left="220" w:right="223"/>
        <w:rPr>
          <w:color w:val="000000"/>
          <w:sz w:val="22"/>
          <w:szCs w:val="22"/>
          <w:u w:val="single"/>
          <w:lang w:eastAsia="en-CA"/>
        </w:rPr>
      </w:pPr>
      <w:r w:rsidRPr="00DA29A9">
        <w:rPr>
          <w:color w:val="000000"/>
          <w:sz w:val="22"/>
          <w:szCs w:val="22"/>
          <w:lang w:eastAsia="en-CA"/>
        </w:rPr>
        <w:t>Surname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First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Middle(s)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22A23171" w14:textId="77777777" w:rsidR="00DA29A9" w:rsidRPr="00DA29A9" w:rsidRDefault="00DA29A9" w:rsidP="00DA29A9">
      <w:pPr>
        <w:widowControl/>
        <w:suppressAutoHyphens w:val="0"/>
        <w:autoSpaceDE/>
        <w:ind w:left="220" w:right="223"/>
        <w:rPr>
          <w:color w:val="000000"/>
          <w:sz w:val="16"/>
          <w:szCs w:val="16"/>
          <w:u w:val="single"/>
          <w:lang w:eastAsia="en-CA"/>
        </w:rPr>
      </w:pPr>
    </w:p>
    <w:p w14:paraId="434F85C8" w14:textId="77777777" w:rsidR="00DA29A9" w:rsidRPr="00DA29A9" w:rsidRDefault="00DA29A9" w:rsidP="00DA29A9">
      <w:pPr>
        <w:widowControl/>
        <w:suppressAutoHyphens w:val="0"/>
        <w:autoSpaceDE/>
        <w:spacing w:after="160"/>
        <w:ind w:left="220" w:right="223"/>
        <w:rPr>
          <w:lang w:eastAsia="en-CA"/>
        </w:rPr>
      </w:pPr>
      <w:r w:rsidRPr="00DA29A9">
        <w:rPr>
          <w:color w:val="000000"/>
          <w:sz w:val="22"/>
          <w:szCs w:val="22"/>
          <w:lang w:eastAsia="en-CA"/>
        </w:rPr>
        <w:t>Date of Birth (</w:t>
      </w:r>
      <w:proofErr w:type="spellStart"/>
      <w:r w:rsidRPr="00DA29A9">
        <w:rPr>
          <w:color w:val="000000"/>
          <w:sz w:val="22"/>
          <w:szCs w:val="22"/>
          <w:lang w:eastAsia="en-CA"/>
        </w:rPr>
        <w:t>ddmmmyyyy</w:t>
      </w:r>
      <w:proofErr w:type="spellEnd"/>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ab/>
      </w:r>
      <w:r w:rsidRPr="00DA29A9">
        <w:rPr>
          <w:color w:val="000000"/>
          <w:sz w:val="16"/>
          <w:szCs w:val="16"/>
          <w:lang w:eastAsia="en-CA"/>
        </w:rPr>
        <w:tab/>
      </w:r>
    </w:p>
    <w:p w14:paraId="5CCC194E" w14:textId="77777777" w:rsidR="00DA29A9" w:rsidRPr="00DA29A9" w:rsidRDefault="00DA29A9" w:rsidP="00DA29A9">
      <w:pPr>
        <w:widowControl/>
        <w:suppressAutoHyphens w:val="0"/>
        <w:autoSpaceDE/>
        <w:spacing w:before="92"/>
        <w:ind w:left="220"/>
        <w:rPr>
          <w:u w:val="single"/>
          <w:lang w:eastAsia="en-CA"/>
        </w:rPr>
      </w:pPr>
      <w:r w:rsidRPr="00DA29A9">
        <w:rPr>
          <w:color w:val="000000"/>
          <w:sz w:val="22"/>
          <w:szCs w:val="22"/>
          <w:lang w:eastAsia="en-CA"/>
        </w:rPr>
        <w:t>Address:</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City:</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t xml:space="preserve"> </w:t>
      </w:r>
      <w:r w:rsidRPr="00DA29A9">
        <w:rPr>
          <w:color w:val="000000"/>
          <w:sz w:val="22"/>
          <w:szCs w:val="22"/>
          <w:u w:val="single"/>
          <w:lang w:eastAsia="en-CA"/>
        </w:rPr>
        <w:tab/>
      </w:r>
    </w:p>
    <w:p w14:paraId="1CF3A266" w14:textId="77777777" w:rsidR="00DA29A9" w:rsidRPr="00DA29A9" w:rsidRDefault="00DA29A9" w:rsidP="00DA29A9">
      <w:pPr>
        <w:widowControl/>
        <w:suppressAutoHyphens w:val="0"/>
        <w:autoSpaceDE/>
        <w:rPr>
          <w:sz w:val="16"/>
          <w:szCs w:val="16"/>
          <w:lang w:eastAsia="en-CA"/>
        </w:rPr>
      </w:pPr>
    </w:p>
    <w:p w14:paraId="49A9ED75" w14:textId="77777777" w:rsidR="00DA29A9" w:rsidRPr="00DA29A9" w:rsidRDefault="00DA29A9" w:rsidP="00DA29A9">
      <w:pPr>
        <w:widowControl/>
        <w:suppressAutoHyphens w:val="0"/>
        <w:autoSpaceDE/>
        <w:spacing w:before="92"/>
        <w:ind w:left="220"/>
        <w:rPr>
          <w:lang w:eastAsia="en-CA"/>
        </w:rPr>
      </w:pPr>
      <w:r w:rsidRPr="00DA29A9">
        <w:rPr>
          <w:color w:val="000000"/>
          <w:sz w:val="22"/>
          <w:szCs w:val="22"/>
          <w:lang w:eastAsia="en-CA"/>
        </w:rPr>
        <w:t>Postal Code: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Phone: </w:t>
      </w:r>
      <w:r w:rsidRPr="00DA29A9">
        <w:rPr>
          <w:color w:val="000000"/>
          <w:sz w:val="22"/>
          <w:szCs w:val="22"/>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Cell Phone:</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17078982" w14:textId="77777777" w:rsidR="00DA29A9" w:rsidRPr="00DA29A9" w:rsidRDefault="00DA29A9" w:rsidP="00DA29A9">
      <w:pPr>
        <w:widowControl/>
        <w:suppressAutoHyphens w:val="0"/>
        <w:autoSpaceDE/>
        <w:spacing w:before="92"/>
        <w:ind w:left="220"/>
        <w:rPr>
          <w:sz w:val="16"/>
          <w:szCs w:val="16"/>
          <w:lang w:eastAsia="en-CA"/>
        </w:rPr>
      </w:pPr>
    </w:p>
    <w:p w14:paraId="1732F833" w14:textId="77777777" w:rsidR="00DA29A9" w:rsidRPr="00DA29A9" w:rsidRDefault="00DA29A9" w:rsidP="00DA29A9">
      <w:pPr>
        <w:widowControl/>
        <w:suppressAutoHyphens w:val="0"/>
        <w:autoSpaceDE/>
        <w:spacing w:before="91" w:after="160"/>
        <w:ind w:left="220"/>
        <w:rPr>
          <w:u w:val="single"/>
          <w:lang w:eastAsia="en-CA"/>
        </w:rPr>
      </w:pPr>
      <w:r w:rsidRPr="00DA29A9">
        <w:rPr>
          <w:color w:val="000000"/>
          <w:sz w:val="22"/>
          <w:szCs w:val="22"/>
          <w:lang w:eastAsia="en-CA"/>
        </w:rPr>
        <w:t>Email:</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p>
    <w:p w14:paraId="19688A4E" w14:textId="77777777" w:rsidR="00DA29A9" w:rsidRPr="00DA29A9" w:rsidRDefault="00DA29A9" w:rsidP="00DA29A9">
      <w:pPr>
        <w:tabs>
          <w:tab w:val="left" w:pos="6030"/>
          <w:tab w:val="left" w:pos="7064"/>
        </w:tabs>
        <w:suppressAutoHyphens w:val="0"/>
        <w:autoSpaceDN w:val="0"/>
        <w:adjustRightInd w:val="0"/>
        <w:spacing w:before="92"/>
        <w:ind w:left="220"/>
        <w:rPr>
          <w:sz w:val="20"/>
          <w:szCs w:val="20"/>
          <w:lang w:eastAsia="en-US"/>
        </w:rPr>
      </w:pPr>
      <w:r w:rsidRPr="00DA29A9">
        <w:rPr>
          <w:sz w:val="22"/>
          <w:szCs w:val="20"/>
          <w:lang w:eastAsia="en-US"/>
        </w:rPr>
        <w:t>If</w:t>
      </w:r>
      <w:r w:rsidRPr="00DA29A9">
        <w:rPr>
          <w:spacing w:val="-7"/>
          <w:sz w:val="22"/>
          <w:szCs w:val="20"/>
          <w:lang w:eastAsia="en-US"/>
        </w:rPr>
        <w:t xml:space="preserve"> </w:t>
      </w:r>
      <w:r w:rsidRPr="00DA29A9">
        <w:rPr>
          <w:sz w:val="22"/>
          <w:szCs w:val="20"/>
          <w:lang w:eastAsia="en-US"/>
        </w:rPr>
        <w:t>traveling</w:t>
      </w:r>
      <w:r w:rsidRPr="00DA29A9">
        <w:rPr>
          <w:spacing w:val="-6"/>
          <w:sz w:val="22"/>
          <w:szCs w:val="20"/>
          <w:lang w:eastAsia="en-US"/>
        </w:rPr>
        <w:t xml:space="preserve"> </w:t>
      </w:r>
      <w:r w:rsidRPr="00DA29A9">
        <w:rPr>
          <w:sz w:val="22"/>
          <w:szCs w:val="20"/>
          <w:lang w:eastAsia="en-US"/>
        </w:rPr>
        <w:t>alone,</w:t>
      </w:r>
      <w:r w:rsidRPr="00DA29A9">
        <w:rPr>
          <w:spacing w:val="-4"/>
          <w:sz w:val="22"/>
          <w:szCs w:val="20"/>
          <w:lang w:eastAsia="en-US"/>
        </w:rPr>
        <w:t xml:space="preserve"> </w:t>
      </w:r>
      <w:r w:rsidRPr="00DA29A9">
        <w:rPr>
          <w:sz w:val="22"/>
          <w:szCs w:val="20"/>
          <w:lang w:eastAsia="en-US"/>
        </w:rPr>
        <w:t>is</w:t>
      </w:r>
      <w:r w:rsidRPr="00DA29A9">
        <w:rPr>
          <w:spacing w:val="-4"/>
          <w:sz w:val="22"/>
          <w:szCs w:val="20"/>
          <w:lang w:eastAsia="en-US"/>
        </w:rPr>
        <w:t xml:space="preserve"> </w:t>
      </w:r>
      <w:r w:rsidRPr="00DA29A9">
        <w:rPr>
          <w:sz w:val="22"/>
          <w:szCs w:val="20"/>
          <w:lang w:eastAsia="en-US"/>
        </w:rPr>
        <w:t>a</w:t>
      </w:r>
      <w:r w:rsidRPr="00DA29A9">
        <w:rPr>
          <w:spacing w:val="-4"/>
          <w:sz w:val="22"/>
          <w:szCs w:val="20"/>
          <w:lang w:eastAsia="en-US"/>
        </w:rPr>
        <w:t xml:space="preserve"> </w:t>
      </w:r>
      <w:r w:rsidRPr="00DA29A9">
        <w:rPr>
          <w:b/>
          <w:bCs/>
          <w:sz w:val="22"/>
          <w:szCs w:val="20"/>
          <w:lang w:eastAsia="en-US"/>
        </w:rPr>
        <w:t>single</w:t>
      </w:r>
      <w:r w:rsidRPr="00DA29A9">
        <w:rPr>
          <w:b/>
          <w:bCs/>
          <w:spacing w:val="-5"/>
          <w:sz w:val="22"/>
          <w:szCs w:val="20"/>
          <w:lang w:eastAsia="en-US"/>
        </w:rPr>
        <w:t xml:space="preserve"> </w:t>
      </w:r>
      <w:r w:rsidRPr="00DA29A9">
        <w:rPr>
          <w:b/>
          <w:bCs/>
          <w:sz w:val="22"/>
          <w:szCs w:val="20"/>
          <w:lang w:eastAsia="en-US"/>
        </w:rPr>
        <w:t>room</w:t>
      </w:r>
      <w:r w:rsidRPr="00DA29A9">
        <w:rPr>
          <w:spacing w:val="-4"/>
          <w:sz w:val="22"/>
          <w:szCs w:val="20"/>
          <w:lang w:eastAsia="en-US"/>
        </w:rPr>
        <w:t xml:space="preserve"> </w:t>
      </w:r>
      <w:r w:rsidRPr="00DA29A9">
        <w:rPr>
          <w:sz w:val="22"/>
          <w:szCs w:val="20"/>
          <w:lang w:eastAsia="en-US"/>
        </w:rPr>
        <w:t>required?</w:t>
      </w:r>
      <w:r w:rsidRPr="00DA29A9">
        <w:rPr>
          <w:spacing w:val="-4"/>
          <w:sz w:val="22"/>
          <w:szCs w:val="20"/>
          <w:lang w:eastAsia="en-US"/>
        </w:rPr>
        <w:t xml:space="preserve"> </w:t>
      </w:r>
      <w:r w:rsidRPr="00DA29A9">
        <w:rPr>
          <w:spacing w:val="-5"/>
          <w:sz w:val="22"/>
          <w:szCs w:val="20"/>
          <w:lang w:eastAsia="en-US"/>
        </w:rPr>
        <w:t>Yes</w:t>
      </w:r>
      <w:r w:rsidRPr="00DA29A9">
        <w:rPr>
          <w:sz w:val="22"/>
          <w:szCs w:val="20"/>
          <w:u w:val="single"/>
          <w:lang w:eastAsia="en-US"/>
        </w:rPr>
        <w:tab/>
      </w:r>
      <w:r w:rsidRPr="00DA29A9">
        <w:rPr>
          <w:spacing w:val="-5"/>
          <w:sz w:val="22"/>
          <w:szCs w:val="20"/>
          <w:lang w:eastAsia="en-US"/>
        </w:rPr>
        <w:t>No</w:t>
      </w:r>
      <w:r w:rsidRPr="00DA29A9">
        <w:rPr>
          <w:sz w:val="22"/>
          <w:szCs w:val="20"/>
          <w:u w:val="single"/>
          <w:lang w:eastAsia="en-US"/>
        </w:rPr>
        <w:tab/>
      </w:r>
    </w:p>
    <w:p w14:paraId="5A8E9AA4" w14:textId="77777777" w:rsidR="00DA29A9" w:rsidRPr="00DA29A9" w:rsidRDefault="00DA29A9" w:rsidP="00DA29A9">
      <w:pPr>
        <w:tabs>
          <w:tab w:val="left" w:pos="6655"/>
          <w:tab w:val="left" w:pos="9646"/>
        </w:tabs>
        <w:suppressAutoHyphens w:val="0"/>
        <w:autoSpaceDN w:val="0"/>
        <w:adjustRightInd w:val="0"/>
        <w:spacing w:before="92" w:after="160"/>
        <w:ind w:left="220"/>
        <w:rPr>
          <w:sz w:val="20"/>
          <w:szCs w:val="20"/>
          <w:lang w:eastAsia="en-US"/>
        </w:rPr>
      </w:pPr>
      <w:r w:rsidRPr="00DA29A9">
        <w:rPr>
          <w:sz w:val="22"/>
          <w:szCs w:val="20"/>
          <w:lang w:eastAsia="en-US"/>
        </w:rPr>
        <w:t>If</w:t>
      </w:r>
      <w:r w:rsidRPr="00DA29A9">
        <w:rPr>
          <w:spacing w:val="-1"/>
          <w:sz w:val="22"/>
          <w:szCs w:val="20"/>
          <w:lang w:eastAsia="en-US"/>
        </w:rPr>
        <w:t xml:space="preserve"> </w:t>
      </w:r>
      <w:r w:rsidRPr="00DA29A9">
        <w:rPr>
          <w:sz w:val="22"/>
          <w:szCs w:val="20"/>
          <w:lang w:eastAsia="en-US"/>
        </w:rPr>
        <w:t>sharing,</w:t>
      </w:r>
      <w:r w:rsidRPr="00DA29A9">
        <w:rPr>
          <w:spacing w:val="-1"/>
          <w:sz w:val="22"/>
          <w:szCs w:val="20"/>
          <w:lang w:eastAsia="en-US"/>
        </w:rPr>
        <w:t xml:space="preserve"> </w:t>
      </w:r>
      <w:r w:rsidRPr="00DA29A9">
        <w:rPr>
          <w:sz w:val="22"/>
          <w:szCs w:val="20"/>
          <w:lang w:eastAsia="en-US"/>
        </w:rPr>
        <w:t>what</w:t>
      </w:r>
      <w:r w:rsidRPr="00DA29A9">
        <w:rPr>
          <w:spacing w:val="-3"/>
          <w:sz w:val="22"/>
          <w:szCs w:val="20"/>
          <w:lang w:eastAsia="en-US"/>
        </w:rPr>
        <w:t xml:space="preserve"> </w:t>
      </w:r>
      <w:r w:rsidRPr="00DA29A9">
        <w:rPr>
          <w:sz w:val="22"/>
          <w:szCs w:val="20"/>
          <w:lang w:eastAsia="en-US"/>
        </w:rPr>
        <w:t>is</w:t>
      </w:r>
      <w:r w:rsidRPr="00DA29A9">
        <w:rPr>
          <w:spacing w:val="-1"/>
          <w:sz w:val="22"/>
          <w:szCs w:val="20"/>
          <w:lang w:eastAsia="en-US"/>
        </w:rPr>
        <w:t xml:space="preserve"> </w:t>
      </w:r>
      <w:r w:rsidRPr="00DA29A9">
        <w:rPr>
          <w:sz w:val="22"/>
          <w:szCs w:val="20"/>
          <w:lang w:eastAsia="en-US"/>
        </w:rPr>
        <w:t>your</w:t>
      </w:r>
      <w:r w:rsidRPr="00DA29A9">
        <w:rPr>
          <w:spacing w:val="-1"/>
          <w:sz w:val="22"/>
          <w:szCs w:val="20"/>
          <w:lang w:eastAsia="en-US"/>
        </w:rPr>
        <w:t xml:space="preserve"> </w:t>
      </w:r>
      <w:r w:rsidRPr="00DA29A9">
        <w:rPr>
          <w:sz w:val="22"/>
          <w:szCs w:val="20"/>
          <w:lang w:eastAsia="en-US"/>
        </w:rPr>
        <w:t>bed</w:t>
      </w:r>
      <w:r w:rsidRPr="00DA29A9">
        <w:rPr>
          <w:spacing w:val="-3"/>
          <w:sz w:val="22"/>
          <w:szCs w:val="20"/>
          <w:lang w:eastAsia="en-US"/>
        </w:rPr>
        <w:t xml:space="preserve"> </w:t>
      </w:r>
      <w:r w:rsidRPr="00DA29A9">
        <w:rPr>
          <w:sz w:val="22"/>
          <w:szCs w:val="20"/>
          <w:lang w:eastAsia="en-US"/>
        </w:rPr>
        <w:t>preference:</w:t>
      </w:r>
      <w:r w:rsidRPr="00DA29A9">
        <w:rPr>
          <w:spacing w:val="-3"/>
          <w:sz w:val="22"/>
          <w:szCs w:val="20"/>
          <w:lang w:eastAsia="en-US"/>
        </w:rPr>
        <w:t xml:space="preserve"> </w:t>
      </w:r>
      <w:r w:rsidRPr="00DA29A9">
        <w:rPr>
          <w:sz w:val="22"/>
          <w:szCs w:val="20"/>
          <w:lang w:eastAsia="en-US"/>
        </w:rPr>
        <w:t>twin</w:t>
      </w:r>
      <w:r w:rsidRPr="00DA29A9">
        <w:rPr>
          <w:spacing w:val="-4"/>
          <w:sz w:val="22"/>
          <w:szCs w:val="20"/>
          <w:lang w:eastAsia="en-US"/>
        </w:rPr>
        <w:t xml:space="preserve"> </w:t>
      </w:r>
      <w:r w:rsidRPr="00DA29A9">
        <w:rPr>
          <w:sz w:val="22"/>
          <w:szCs w:val="20"/>
          <w:lang w:eastAsia="en-US"/>
        </w:rPr>
        <w:t>(2</w:t>
      </w:r>
      <w:r w:rsidRPr="00DA29A9">
        <w:rPr>
          <w:spacing w:val="-1"/>
          <w:sz w:val="22"/>
          <w:szCs w:val="20"/>
          <w:lang w:eastAsia="en-US"/>
        </w:rPr>
        <w:t xml:space="preserve"> </w:t>
      </w:r>
      <w:r w:rsidRPr="00DA29A9">
        <w:rPr>
          <w:sz w:val="22"/>
          <w:szCs w:val="20"/>
          <w:lang w:eastAsia="en-US"/>
        </w:rPr>
        <w:t xml:space="preserve">beds) </w:t>
      </w:r>
      <w:r w:rsidRPr="00DA29A9">
        <w:rPr>
          <w:sz w:val="22"/>
          <w:szCs w:val="20"/>
          <w:u w:val="single"/>
          <w:lang w:eastAsia="en-US"/>
        </w:rPr>
        <w:tab/>
      </w:r>
      <w:r w:rsidRPr="00DA29A9">
        <w:rPr>
          <w:sz w:val="22"/>
          <w:szCs w:val="20"/>
          <w:lang w:eastAsia="en-US"/>
        </w:rPr>
        <w:t xml:space="preserve">double (1 bed) </w:t>
      </w:r>
      <w:r w:rsidRPr="00DA29A9">
        <w:rPr>
          <w:sz w:val="22"/>
          <w:szCs w:val="20"/>
          <w:u w:val="single"/>
          <w:lang w:eastAsia="en-US"/>
        </w:rPr>
        <w:tab/>
      </w:r>
      <w:r w:rsidRPr="00DA29A9">
        <w:rPr>
          <w:spacing w:val="-10"/>
          <w:sz w:val="22"/>
          <w:szCs w:val="20"/>
          <w:lang w:eastAsia="en-US"/>
        </w:rPr>
        <w:t>?</w:t>
      </w:r>
    </w:p>
    <w:p w14:paraId="2BCF6A49" w14:textId="77777777" w:rsidR="00DA29A9" w:rsidRPr="00DA29A9" w:rsidRDefault="00DA29A9" w:rsidP="00DA29A9">
      <w:pPr>
        <w:widowControl/>
        <w:suppressAutoHyphens w:val="0"/>
        <w:autoSpaceDE/>
        <w:ind w:left="220" w:right="223"/>
        <w:rPr>
          <w:color w:val="000000"/>
          <w:sz w:val="22"/>
          <w:szCs w:val="22"/>
          <w:lang w:eastAsia="en-CA"/>
        </w:rPr>
      </w:pPr>
      <w:r w:rsidRPr="00DA29A9">
        <w:rPr>
          <w:color w:val="000000"/>
          <w:sz w:val="22"/>
          <w:szCs w:val="22"/>
          <w:lang w:eastAsia="en-CA"/>
        </w:rPr>
        <w:t>SPECIAL REQUIREMENTS: Please list any dietary requests, allergies, special physical needs, or frequent flyer numbers etc., below. We cannot ensure requests made 30 days or less prior to departure will be possible.</w:t>
      </w:r>
    </w:p>
    <w:p w14:paraId="4F2D2ACA" w14:textId="77777777" w:rsidR="00DA29A9" w:rsidRPr="00DA29A9" w:rsidRDefault="00DA29A9" w:rsidP="00DA29A9">
      <w:pPr>
        <w:widowControl/>
        <w:suppressAutoHyphens w:val="0"/>
        <w:autoSpaceDE/>
        <w:ind w:left="220" w:right="223"/>
        <w:rPr>
          <w:color w:val="000000"/>
          <w:sz w:val="22"/>
          <w:szCs w:val="22"/>
          <w:lang w:eastAsia="en-CA"/>
        </w:rPr>
      </w:pPr>
    </w:p>
    <w:p w14:paraId="12CF7109" w14:textId="77777777" w:rsidR="00DA29A9" w:rsidRPr="00DA29A9" w:rsidRDefault="00DA29A9" w:rsidP="00DA29A9">
      <w:pPr>
        <w:widowControl/>
        <w:suppressAutoHyphens w:val="0"/>
        <w:autoSpaceDE/>
        <w:ind w:left="220" w:right="223"/>
        <w:rPr>
          <w:lang w:eastAsia="en-CA"/>
        </w:rPr>
      </w:pPr>
    </w:p>
    <w:p w14:paraId="3B301E17" w14:textId="77777777" w:rsidR="00DA29A9" w:rsidRPr="00DA29A9" w:rsidRDefault="00DA29A9" w:rsidP="00DA29A9">
      <w:pPr>
        <w:widowControl/>
        <w:suppressAutoHyphens w:val="0"/>
        <w:autoSpaceDE/>
        <w:rPr>
          <w:lang w:eastAsia="en-CA"/>
        </w:rPr>
      </w:pPr>
    </w:p>
    <w:p w14:paraId="3FFF3E8F" w14:textId="77777777" w:rsidR="00DA29A9" w:rsidRPr="00DA29A9" w:rsidRDefault="00DA29A9" w:rsidP="00DA29A9">
      <w:pPr>
        <w:widowControl/>
        <w:suppressAutoHyphens w:val="0"/>
        <w:autoSpaceDE/>
        <w:spacing w:before="39" w:after="160"/>
        <w:ind w:left="220" w:right="223"/>
        <w:rPr>
          <w:color w:val="000000"/>
          <w:sz w:val="22"/>
          <w:szCs w:val="22"/>
          <w:u w:val="single"/>
          <w:lang w:eastAsia="en-CA"/>
        </w:rPr>
      </w:pPr>
      <w:r w:rsidRPr="00DA29A9">
        <w:rPr>
          <w:color w:val="000000"/>
          <w:sz w:val="22"/>
          <w:szCs w:val="22"/>
          <w:lang w:eastAsia="en-CA"/>
        </w:rPr>
        <w:t xml:space="preserve">INSURANCE: Review plans and rates by clicking </w:t>
      </w:r>
      <w:hyperlink r:id="rId30" w:history="1">
        <w:r w:rsidRPr="00DA29A9">
          <w:rPr>
            <w:color w:val="0563C1"/>
            <w:sz w:val="22"/>
            <w:szCs w:val="22"/>
            <w:u w:val="single"/>
            <w:lang w:eastAsia="en-CA"/>
          </w:rPr>
          <w:t>here</w:t>
        </w:r>
      </w:hyperlink>
      <w:r w:rsidRPr="00DA29A9">
        <w:rPr>
          <w:color w:val="000000"/>
          <w:sz w:val="22"/>
          <w:szCs w:val="22"/>
          <w:lang w:eastAsia="en-CA"/>
        </w:rPr>
        <w:t xml:space="preserve"> or calling the office. Record your quoted premium below:</w:t>
      </w:r>
    </w:p>
    <w:p w14:paraId="3E0FC47F" w14:textId="77777777" w:rsidR="00DA29A9" w:rsidRPr="00DA29A9" w:rsidRDefault="00DA29A9" w:rsidP="00DA29A9">
      <w:pPr>
        <w:widowControl/>
        <w:suppressAutoHyphens w:val="0"/>
        <w:autoSpaceDE/>
        <w:spacing w:before="39"/>
        <w:ind w:left="220" w:right="223"/>
        <w:rPr>
          <w:color w:val="000000"/>
          <w:sz w:val="22"/>
          <w:szCs w:val="22"/>
          <w:u w:val="single"/>
          <w:lang w:eastAsia="en-CA"/>
        </w:rPr>
      </w:pPr>
      <w:r w:rsidRPr="00DA29A9">
        <w:rPr>
          <w:sz w:val="22"/>
          <w:szCs w:val="22"/>
          <w:lang w:eastAsia="en-CA"/>
        </w:rPr>
        <w:t>All</w:t>
      </w:r>
      <w:r w:rsidRPr="00DA29A9">
        <w:rPr>
          <w:rFonts w:ascii="Calibri" w:eastAsia="Calibri" w:hAnsi="Calibri"/>
          <w:sz w:val="22"/>
          <w:szCs w:val="22"/>
          <w:lang w:eastAsia="en-US"/>
        </w:rPr>
        <w:t>-I</w:t>
      </w:r>
      <w:r w:rsidRPr="00DA29A9">
        <w:rPr>
          <w:sz w:val="22"/>
          <w:szCs w:val="22"/>
          <w:lang w:eastAsia="en-CA"/>
        </w:rPr>
        <w:t>nclusive</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 </w:t>
      </w:r>
      <w:r w:rsidRPr="00DA29A9">
        <w:rPr>
          <w:sz w:val="22"/>
          <w:szCs w:val="22"/>
          <w:lang w:eastAsia="en-CA"/>
        </w:rPr>
        <w:t>Emergency Medical</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r w:rsidRPr="00DA29A9">
        <w:rPr>
          <w:color w:val="000000"/>
          <w:sz w:val="22"/>
          <w:szCs w:val="22"/>
          <w:lang w:eastAsia="en-CA"/>
        </w:rPr>
        <w:t xml:space="preserve">     </w:t>
      </w:r>
      <w:r w:rsidRPr="00DA29A9">
        <w:rPr>
          <w:sz w:val="22"/>
          <w:szCs w:val="22"/>
          <w:lang w:eastAsia="en-CA"/>
        </w:rPr>
        <w:t>Non-Medical</w:t>
      </w:r>
      <w:r w:rsidRPr="00DA29A9">
        <w:rPr>
          <w:rFonts w:ascii="Calibri" w:eastAsia="Calibri" w:hAnsi="Calibri"/>
          <w:sz w:val="22"/>
          <w:szCs w:val="22"/>
          <w:lang w:eastAsia="en-US"/>
        </w:rPr>
        <w:t>/</w:t>
      </w:r>
      <w:r w:rsidRPr="00DA29A9">
        <w:rPr>
          <w:sz w:val="22"/>
          <w:szCs w:val="22"/>
          <w:lang w:eastAsia="en-CA"/>
        </w:rPr>
        <w:t>Trip Cancellation</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p>
    <w:p w14:paraId="7DF22016" w14:textId="77777777" w:rsidR="00DA29A9" w:rsidRPr="00DA29A9" w:rsidRDefault="00DA29A9" w:rsidP="00DA29A9">
      <w:pPr>
        <w:widowControl/>
        <w:suppressAutoHyphens w:val="0"/>
        <w:autoSpaceDE/>
        <w:spacing w:before="39" w:after="160"/>
        <w:ind w:left="220" w:right="223"/>
        <w:rPr>
          <w:color w:val="000000"/>
          <w:sz w:val="22"/>
          <w:szCs w:val="22"/>
          <w:u w:val="single"/>
          <w:lang w:eastAsia="en-CA"/>
        </w:rPr>
      </w:pPr>
      <w:r w:rsidRPr="00DA29A9">
        <w:rPr>
          <w:sz w:val="22"/>
          <w:szCs w:val="22"/>
          <w:lang w:eastAsia="en-CA"/>
        </w:rPr>
        <w:t>Decline Insurance</w:t>
      </w:r>
      <w:r w:rsidRPr="00DA29A9">
        <w:rPr>
          <w:color w:val="000000"/>
          <w:sz w:val="22"/>
          <w:szCs w:val="22"/>
          <w:lang w:eastAsia="en-CA"/>
        </w:rPr>
        <w:t>:</w:t>
      </w:r>
      <w:r w:rsidRPr="00DA29A9">
        <w:rPr>
          <w:color w:val="000000"/>
          <w:sz w:val="22"/>
          <w:szCs w:val="22"/>
          <w:u w:val="single"/>
          <w:lang w:eastAsia="en-CA"/>
        </w:rPr>
        <w:tab/>
      </w:r>
      <w:r w:rsidRPr="00DA29A9">
        <w:rPr>
          <w:color w:val="000000"/>
          <w:sz w:val="22"/>
          <w:szCs w:val="22"/>
          <w:u w:val="single"/>
          <w:lang w:eastAsia="en-CA"/>
        </w:rPr>
        <w:tab/>
      </w:r>
    </w:p>
    <w:p w14:paraId="4CC5F808" w14:textId="77777777" w:rsidR="00DA29A9" w:rsidRPr="00DA29A9" w:rsidRDefault="00DA29A9" w:rsidP="00DA29A9">
      <w:pPr>
        <w:tabs>
          <w:tab w:val="left" w:pos="5003"/>
          <w:tab w:val="left" w:pos="10332"/>
        </w:tabs>
        <w:suppressAutoHyphens w:val="0"/>
        <w:autoSpaceDN w:val="0"/>
        <w:adjustRightInd w:val="0"/>
        <w:spacing w:before="92" w:line="276" w:lineRule="auto"/>
        <w:ind w:left="220" w:right="241"/>
        <w:rPr>
          <w:sz w:val="22"/>
          <w:szCs w:val="20"/>
          <w:lang w:eastAsia="en-US"/>
        </w:rPr>
      </w:pPr>
      <w:r w:rsidRPr="00DA29A9">
        <w:rPr>
          <w:sz w:val="22"/>
          <w:szCs w:val="20"/>
          <w:lang w:eastAsia="en-US"/>
        </w:rPr>
        <w:t xml:space="preserve">PAYMENT: Cheque payable to Pauwels Travel Bureau LTD, e-transfer to </w:t>
      </w:r>
      <w:hyperlink r:id="rId31">
        <w:r w:rsidRPr="00DA29A9">
          <w:rPr>
            <w:sz w:val="22"/>
            <w:szCs w:val="20"/>
            <w:lang w:eastAsia="en-US"/>
          </w:rPr>
          <w:t>tours@pauwelstravel.com</w:t>
        </w:r>
      </w:hyperlink>
      <w:r w:rsidRPr="00DA29A9">
        <w:rPr>
          <w:sz w:val="22"/>
          <w:szCs w:val="20"/>
          <w:lang w:eastAsia="en-US"/>
        </w:rPr>
        <w:t xml:space="preserve"> or call the office to provide credit card (Visa, Mastercard, American Express) to Sandra or Jessica.</w:t>
      </w:r>
    </w:p>
    <w:p w14:paraId="61C9377A" w14:textId="77777777" w:rsidR="00DA29A9" w:rsidRPr="00DA29A9" w:rsidRDefault="00DA29A9" w:rsidP="00DA29A9">
      <w:pPr>
        <w:tabs>
          <w:tab w:val="left" w:pos="5003"/>
          <w:tab w:val="left" w:pos="10332"/>
        </w:tabs>
        <w:suppressAutoHyphens w:val="0"/>
        <w:autoSpaceDN w:val="0"/>
        <w:adjustRightInd w:val="0"/>
        <w:spacing w:before="92" w:after="160" w:line="276" w:lineRule="auto"/>
        <w:ind w:left="220" w:right="241"/>
        <w:rPr>
          <w:sz w:val="22"/>
          <w:szCs w:val="20"/>
          <w:u w:val="single"/>
          <w:lang w:eastAsia="en-US"/>
        </w:rPr>
      </w:pPr>
      <w:r w:rsidRPr="00DA29A9">
        <w:rPr>
          <w:sz w:val="22"/>
          <w:szCs w:val="20"/>
          <w:lang w:eastAsia="en-US"/>
        </w:rPr>
        <w:t xml:space="preserve">Amount To Pay: </w:t>
      </w:r>
      <w:r w:rsidRPr="00DA29A9">
        <w:rPr>
          <w:sz w:val="22"/>
          <w:szCs w:val="20"/>
          <w:u w:val="single"/>
          <w:lang w:eastAsia="en-US"/>
        </w:rPr>
        <w:t>______________</w:t>
      </w:r>
    </w:p>
    <w:p w14:paraId="7F6224B9"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lang w:eastAsia="en-US"/>
        </w:rPr>
      </w:pPr>
      <w:r w:rsidRPr="00DA29A9">
        <w:rPr>
          <w:sz w:val="22"/>
          <w:szCs w:val="20"/>
          <w:lang w:eastAsia="en-US"/>
        </w:rPr>
        <w:t>CONSENT: “I/we have read and</w:t>
      </w:r>
      <w:r w:rsidRPr="00DA29A9">
        <w:rPr>
          <w:spacing w:val="-9"/>
          <w:sz w:val="22"/>
          <w:szCs w:val="20"/>
          <w:lang w:eastAsia="en-US"/>
        </w:rPr>
        <w:t xml:space="preserve"> </w:t>
      </w:r>
      <w:r w:rsidRPr="00DA29A9">
        <w:rPr>
          <w:sz w:val="22"/>
          <w:szCs w:val="20"/>
          <w:lang w:eastAsia="en-US"/>
        </w:rPr>
        <w:t>agree</w:t>
      </w:r>
      <w:r w:rsidRPr="00DA29A9">
        <w:rPr>
          <w:spacing w:val="-9"/>
          <w:sz w:val="22"/>
          <w:szCs w:val="20"/>
          <w:lang w:eastAsia="en-US"/>
        </w:rPr>
        <w:t xml:space="preserve"> </w:t>
      </w:r>
      <w:r w:rsidRPr="00DA29A9">
        <w:rPr>
          <w:sz w:val="22"/>
          <w:szCs w:val="20"/>
          <w:lang w:eastAsia="en-US"/>
        </w:rPr>
        <w:t>to</w:t>
      </w:r>
      <w:r w:rsidRPr="00DA29A9">
        <w:rPr>
          <w:spacing w:val="-8"/>
          <w:sz w:val="22"/>
          <w:szCs w:val="20"/>
          <w:lang w:eastAsia="en-US"/>
        </w:rPr>
        <w:t xml:space="preserve"> </w:t>
      </w:r>
      <w:r w:rsidRPr="00DA29A9">
        <w:rPr>
          <w:sz w:val="22"/>
          <w:szCs w:val="20"/>
          <w:lang w:eastAsia="en-US"/>
        </w:rPr>
        <w:t>the</w:t>
      </w:r>
      <w:r w:rsidRPr="00DA29A9">
        <w:rPr>
          <w:spacing w:val="-8"/>
          <w:sz w:val="22"/>
          <w:szCs w:val="20"/>
          <w:lang w:eastAsia="en-US"/>
        </w:rPr>
        <w:t xml:space="preserve"> </w:t>
      </w:r>
      <w:r w:rsidRPr="00DA29A9">
        <w:rPr>
          <w:sz w:val="22"/>
          <w:szCs w:val="20"/>
          <w:lang w:eastAsia="en-US"/>
        </w:rPr>
        <w:t>terms and conditions attached to the tour program, have selected or declined insurance, indicated any special requests, and authorize payment of the above amount.”</w:t>
      </w:r>
    </w:p>
    <w:p w14:paraId="7327D280"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lang w:eastAsia="en-US"/>
        </w:rPr>
      </w:pPr>
    </w:p>
    <w:p w14:paraId="59C37E19"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u w:val="single"/>
          <w:lang w:eastAsia="en-US"/>
        </w:rPr>
      </w:pPr>
      <w:r w:rsidRPr="00DA29A9">
        <w:rPr>
          <w:sz w:val="22"/>
          <w:szCs w:val="20"/>
          <w:lang w:eastAsia="en-US"/>
        </w:rPr>
        <w:t>Date</w:t>
      </w:r>
      <w:r w:rsidRPr="00DA29A9">
        <w:rPr>
          <w:sz w:val="22"/>
          <w:szCs w:val="20"/>
          <w:u w:val="single"/>
          <w:lang w:eastAsia="en-US"/>
        </w:rPr>
        <w:t xml:space="preserve">_______  </w:t>
      </w:r>
      <w:r w:rsidRPr="00DA29A9">
        <w:rPr>
          <w:sz w:val="22"/>
          <w:szCs w:val="20"/>
          <w:lang w:eastAsia="en-US"/>
        </w:rPr>
        <w:t xml:space="preserve"> Signature</w:t>
      </w:r>
      <w:r w:rsidRPr="00DA29A9">
        <w:rPr>
          <w:sz w:val="22"/>
          <w:szCs w:val="20"/>
          <w:u w:val="single"/>
          <w:lang w:eastAsia="en-US"/>
        </w:rPr>
        <w:t>____________________________</w:t>
      </w:r>
    </w:p>
    <w:p w14:paraId="3BC959D4" w14:textId="77777777" w:rsidR="00DA29A9" w:rsidRPr="00DA29A9" w:rsidRDefault="00DA29A9" w:rsidP="00DA29A9">
      <w:pPr>
        <w:tabs>
          <w:tab w:val="left" w:pos="1702"/>
          <w:tab w:val="left" w:pos="3742"/>
          <w:tab w:val="left" w:pos="4224"/>
          <w:tab w:val="left" w:pos="8867"/>
          <w:tab w:val="left" w:pos="10626"/>
        </w:tabs>
        <w:suppressAutoHyphens w:val="0"/>
        <w:autoSpaceDN w:val="0"/>
        <w:adjustRightInd w:val="0"/>
        <w:spacing w:before="1" w:line="276" w:lineRule="auto"/>
        <w:ind w:left="220" w:right="251"/>
        <w:rPr>
          <w:sz w:val="22"/>
          <w:szCs w:val="20"/>
          <w:u w:val="single"/>
          <w:lang w:eastAsia="en-US"/>
        </w:rPr>
      </w:pPr>
    </w:p>
    <w:p w14:paraId="3687DE34" w14:textId="77777777" w:rsidR="00DA29A9" w:rsidRDefault="00DA29A9" w:rsidP="00DA29A9">
      <w:pPr>
        <w:tabs>
          <w:tab w:val="left" w:pos="1702"/>
          <w:tab w:val="left" w:pos="3742"/>
          <w:tab w:val="left" w:pos="4224"/>
          <w:tab w:val="left" w:pos="8867"/>
          <w:tab w:val="left" w:pos="10626"/>
        </w:tabs>
        <w:suppressAutoHyphens w:val="0"/>
        <w:autoSpaceDN w:val="0"/>
        <w:adjustRightInd w:val="0"/>
        <w:spacing w:before="1" w:after="160" w:line="276" w:lineRule="auto"/>
        <w:ind w:left="220" w:right="251"/>
        <w:rPr>
          <w:sz w:val="22"/>
          <w:szCs w:val="20"/>
          <w:u w:val="single"/>
          <w:lang w:eastAsia="en-US"/>
        </w:rPr>
      </w:pPr>
      <w:r w:rsidRPr="00DA29A9">
        <w:rPr>
          <w:sz w:val="22"/>
          <w:szCs w:val="20"/>
          <w:lang w:eastAsia="en-US"/>
        </w:rPr>
        <w:t>Date</w:t>
      </w:r>
      <w:r w:rsidRPr="00DA29A9">
        <w:rPr>
          <w:sz w:val="22"/>
          <w:szCs w:val="20"/>
          <w:u w:val="single"/>
          <w:lang w:eastAsia="en-US"/>
        </w:rPr>
        <w:t xml:space="preserve">_______  </w:t>
      </w:r>
      <w:r w:rsidRPr="00DA29A9">
        <w:rPr>
          <w:sz w:val="22"/>
          <w:szCs w:val="20"/>
          <w:lang w:eastAsia="en-US"/>
        </w:rPr>
        <w:t xml:space="preserve"> Signature</w:t>
      </w:r>
      <w:r w:rsidRPr="00DA29A9">
        <w:rPr>
          <w:sz w:val="22"/>
          <w:szCs w:val="20"/>
          <w:u w:val="single"/>
          <w:lang w:eastAsia="en-US"/>
        </w:rPr>
        <w:t>____________________________</w:t>
      </w:r>
    </w:p>
    <w:p w14:paraId="5F804F4E" w14:textId="77777777" w:rsidR="00DA29A9" w:rsidRDefault="00DA29A9" w:rsidP="0074651F">
      <w:pPr>
        <w:tabs>
          <w:tab w:val="left" w:pos="1702"/>
          <w:tab w:val="left" w:pos="3742"/>
          <w:tab w:val="left" w:pos="4224"/>
          <w:tab w:val="left" w:pos="8867"/>
          <w:tab w:val="left" w:pos="10626"/>
        </w:tabs>
        <w:suppressAutoHyphens w:val="0"/>
        <w:autoSpaceDN w:val="0"/>
        <w:adjustRightInd w:val="0"/>
        <w:spacing w:before="1" w:after="160" w:line="276" w:lineRule="auto"/>
        <w:ind w:right="251"/>
        <w:rPr>
          <w:sz w:val="22"/>
          <w:szCs w:val="20"/>
          <w:u w:val="single"/>
          <w:lang w:eastAsia="en-US"/>
        </w:rPr>
      </w:pPr>
    </w:p>
    <w:p w14:paraId="32BCBBA7" w14:textId="77777777" w:rsidR="0074651F" w:rsidRPr="00DA29A9" w:rsidRDefault="0074651F" w:rsidP="0074651F">
      <w:pPr>
        <w:tabs>
          <w:tab w:val="left" w:pos="1702"/>
          <w:tab w:val="left" w:pos="3742"/>
          <w:tab w:val="left" w:pos="4224"/>
          <w:tab w:val="left" w:pos="8867"/>
          <w:tab w:val="left" w:pos="10626"/>
        </w:tabs>
        <w:suppressAutoHyphens w:val="0"/>
        <w:autoSpaceDN w:val="0"/>
        <w:adjustRightInd w:val="0"/>
        <w:spacing w:before="1" w:after="160" w:line="276" w:lineRule="auto"/>
        <w:ind w:right="251"/>
        <w:rPr>
          <w:sz w:val="22"/>
          <w:szCs w:val="20"/>
          <w:u w:val="single"/>
          <w:lang w:eastAsia="en-US"/>
        </w:rPr>
      </w:pPr>
    </w:p>
    <w:p w14:paraId="15642F9C" w14:textId="77777777" w:rsidR="00DA29A9" w:rsidRPr="00DA29A9" w:rsidRDefault="00DA29A9" w:rsidP="00DA29A9">
      <w:pPr>
        <w:widowControl/>
        <w:suppressAutoHyphens w:val="0"/>
        <w:autoSpaceDE/>
        <w:spacing w:before="40"/>
        <w:ind w:left="3645" w:right="3645"/>
        <w:jc w:val="center"/>
        <w:rPr>
          <w:sz w:val="20"/>
          <w:szCs w:val="20"/>
          <w:lang w:eastAsia="en-CA"/>
        </w:rPr>
      </w:pPr>
      <w:r w:rsidRPr="00DA29A9">
        <w:rPr>
          <w:color w:val="000000"/>
          <w:sz w:val="18"/>
          <w:szCs w:val="18"/>
          <w:lang w:eastAsia="en-CA"/>
        </w:rPr>
        <w:t>PAUWELS TRAVEL BUREAU LTD.</w:t>
      </w:r>
    </w:p>
    <w:p w14:paraId="3F83286C" w14:textId="471C1B9C" w:rsidR="00DA29A9" w:rsidRPr="00DA29A9" w:rsidRDefault="0074651F" w:rsidP="00DA29A9">
      <w:pPr>
        <w:widowControl/>
        <w:suppressAutoHyphens w:val="0"/>
        <w:autoSpaceDE/>
        <w:spacing w:before="38"/>
        <w:ind w:left="1328" w:right="1328"/>
        <w:jc w:val="center"/>
        <w:rPr>
          <w:sz w:val="20"/>
          <w:szCs w:val="20"/>
          <w:lang w:eastAsia="en-CA"/>
        </w:rPr>
      </w:pPr>
      <w:r>
        <w:rPr>
          <w:color w:val="000000"/>
          <w:sz w:val="18"/>
          <w:szCs w:val="18"/>
          <w:lang w:eastAsia="en-CA"/>
        </w:rPr>
        <w:t>Mailing Address: 43 Condor St, Kitchener, ON, N2K 0B2</w:t>
      </w:r>
    </w:p>
    <w:p w14:paraId="4FA5AFA8" w14:textId="1BDA5AA1" w:rsidR="0074651F" w:rsidRPr="0074651F" w:rsidRDefault="00DA29A9" w:rsidP="0074651F">
      <w:pPr>
        <w:widowControl/>
        <w:suppressAutoHyphens w:val="0"/>
        <w:autoSpaceDE/>
        <w:spacing w:before="37"/>
        <w:ind w:left="1328" w:right="1328"/>
        <w:jc w:val="center"/>
        <w:rPr>
          <w:sz w:val="20"/>
          <w:szCs w:val="20"/>
          <w:lang w:eastAsia="en-CA"/>
        </w:rPr>
      </w:pPr>
      <w:r w:rsidRPr="00DA29A9">
        <w:rPr>
          <w:color w:val="000000"/>
          <w:sz w:val="18"/>
          <w:szCs w:val="18"/>
          <w:lang w:eastAsia="en-CA"/>
        </w:rPr>
        <w:t xml:space="preserve">Tel: 519-753-2695/1-800-380-3974 – Fax: 519753-6376 - Email: </w:t>
      </w:r>
      <w:hyperlink r:id="rId32" w:history="1">
        <w:r w:rsidRPr="00DA29A9">
          <w:rPr>
            <w:color w:val="000000"/>
            <w:sz w:val="18"/>
            <w:szCs w:val="18"/>
            <w:u w:val="single"/>
            <w:lang w:eastAsia="en-CA"/>
          </w:rPr>
          <w:t>tours@pauwelstravel.com</w:t>
        </w:r>
      </w:hyperlink>
    </w:p>
    <w:p w14:paraId="4EB602CA" w14:textId="7BDFB167" w:rsidR="00DA29A9" w:rsidRPr="00DA29A9" w:rsidRDefault="00DA29A9" w:rsidP="00DA29A9">
      <w:pPr>
        <w:widowControl/>
        <w:suppressAutoHyphens w:val="0"/>
        <w:autoSpaceDE/>
        <w:spacing w:before="79"/>
        <w:ind w:left="3645" w:right="3645"/>
        <w:jc w:val="center"/>
        <w:rPr>
          <w:lang w:eastAsia="en-CA"/>
        </w:rPr>
      </w:pPr>
      <w:r w:rsidRPr="00DA29A9">
        <w:rPr>
          <w:b/>
          <w:bCs/>
          <w:color w:val="000000"/>
          <w:lang w:eastAsia="en-CA"/>
        </w:rPr>
        <w:lastRenderedPageBreak/>
        <w:t>TERMS &amp; CONDITIONS</w:t>
      </w:r>
    </w:p>
    <w:p w14:paraId="3795DBFF" w14:textId="77777777" w:rsidR="00DA29A9" w:rsidRPr="00DA29A9" w:rsidRDefault="00DA29A9" w:rsidP="00DA29A9">
      <w:pPr>
        <w:widowControl/>
        <w:suppressAutoHyphens w:val="0"/>
        <w:autoSpaceDE/>
        <w:spacing w:before="79"/>
        <w:ind w:right="3645"/>
        <w:jc w:val="both"/>
        <w:rPr>
          <w:u w:val="single"/>
          <w:lang w:eastAsia="en-CA"/>
        </w:rPr>
      </w:pPr>
      <w:r w:rsidRPr="00DA29A9">
        <w:rPr>
          <w:color w:val="000000"/>
          <w:u w:val="single"/>
          <w:lang w:eastAsia="en-CA"/>
        </w:rPr>
        <w:t>RESERVATIONS AND DEPOSITS:</w:t>
      </w:r>
    </w:p>
    <w:p w14:paraId="0B258C99" w14:textId="77777777" w:rsidR="00DA29A9" w:rsidRPr="00DA29A9" w:rsidRDefault="00DA29A9" w:rsidP="00DA29A9">
      <w:pPr>
        <w:widowControl/>
        <w:suppressAutoHyphens w:val="0"/>
        <w:autoSpaceDE/>
        <w:ind w:right="216"/>
        <w:jc w:val="both"/>
        <w:rPr>
          <w:color w:val="000000"/>
          <w:lang w:eastAsia="en-CA"/>
        </w:rPr>
      </w:pPr>
      <w:r w:rsidRPr="00DA29A9">
        <w:rPr>
          <w:color w:val="000000"/>
          <w:lang w:eastAsia="en-CA"/>
        </w:rPr>
        <w:t>Reservations should be made as early as possible to ensure the departure of your choice. No reservations will be accepted without a deposit and signed registration form. Deposit amounts vary by tour and are listed in the registration form.</w:t>
      </w:r>
    </w:p>
    <w:p w14:paraId="3A8F7D95" w14:textId="77777777" w:rsidR="00DA29A9" w:rsidRPr="00DA29A9" w:rsidRDefault="00DA29A9" w:rsidP="00DA29A9">
      <w:pPr>
        <w:widowControl/>
        <w:suppressAutoHyphens w:val="0"/>
        <w:autoSpaceDE/>
        <w:spacing w:before="90"/>
        <w:ind w:right="216"/>
        <w:jc w:val="both"/>
        <w:rPr>
          <w:color w:val="000000"/>
          <w:lang w:eastAsia="en-CA"/>
        </w:rPr>
      </w:pPr>
      <w:r w:rsidRPr="00DA29A9">
        <w:rPr>
          <w:color w:val="000000"/>
          <w:u w:val="single"/>
          <w:lang w:eastAsia="en-CA"/>
        </w:rPr>
        <w:t>REFUND OF UNUSED ARRANGEMENTS</w:t>
      </w:r>
      <w:r w:rsidRPr="00DA29A9">
        <w:rPr>
          <w:color w:val="000000"/>
          <w:lang w:eastAsia="en-CA"/>
        </w:rPr>
        <w:t xml:space="preserve">: </w:t>
      </w:r>
    </w:p>
    <w:p w14:paraId="2DD19938" w14:textId="77777777" w:rsidR="00DA29A9" w:rsidRPr="00DA29A9" w:rsidRDefault="00DA29A9" w:rsidP="00DA29A9">
      <w:pPr>
        <w:widowControl/>
        <w:suppressAutoHyphens w:val="0"/>
        <w:autoSpaceDE/>
        <w:spacing w:after="160"/>
        <w:ind w:right="216"/>
        <w:jc w:val="both"/>
        <w:rPr>
          <w:lang w:eastAsia="en-CA"/>
        </w:rPr>
      </w:pPr>
      <w:r w:rsidRPr="00DA29A9">
        <w:rPr>
          <w:color w:val="000000"/>
          <w:lang w:eastAsia="en-CA"/>
        </w:rPr>
        <w:t>Because the rates of Pauwels Travel Bureau Ltd. are based on group participation, no refund can be made for any tour accommodation or tour service, or tour feature not taken. If cancellation occurs while the tour is in progress, no refund can be made for the tour portion not taken. We strongly suggest that to allow for any unexpected contingencies, you purchase the all-inclusive insurance.</w:t>
      </w:r>
    </w:p>
    <w:p w14:paraId="5CEFB5E2"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CANCELLATION POLICY:</w:t>
      </w:r>
    </w:p>
    <w:p w14:paraId="7ED032DF" w14:textId="77777777" w:rsidR="0074651F" w:rsidRPr="0074651F" w:rsidRDefault="0074651F" w:rsidP="0074651F">
      <w:pPr>
        <w:widowControl/>
        <w:suppressAutoHyphens w:val="0"/>
        <w:autoSpaceDE/>
        <w:spacing w:before="1"/>
        <w:ind w:right="215"/>
        <w:jc w:val="both"/>
        <w:rPr>
          <w:color w:val="000000"/>
          <w:lang w:eastAsia="en-CA"/>
        </w:rPr>
      </w:pPr>
      <w:r w:rsidRPr="0074651F">
        <w:rPr>
          <w:color w:val="000000"/>
          <w:lang w:eastAsia="en-CA"/>
        </w:rPr>
        <w:t>Refund of deposit is made if cancellation is received in writing by Pauwels Travel Bureau Ltd. at least 91 days prior of the departure date of the tour less a $250.00 non-refundable administrative fee per person. For cancellation received in writing 90 days prior or less the following cancellation penalties apply for tour costs:</w:t>
      </w:r>
    </w:p>
    <w:p w14:paraId="143C9524" w14:textId="77777777" w:rsidR="0074651F" w:rsidRPr="0074651F" w:rsidRDefault="0074651F" w:rsidP="0074651F">
      <w:pPr>
        <w:widowControl/>
        <w:numPr>
          <w:ilvl w:val="0"/>
          <w:numId w:val="20"/>
        </w:numPr>
        <w:suppressAutoHyphens w:val="0"/>
        <w:autoSpaceDE/>
        <w:spacing w:before="1"/>
        <w:ind w:right="215"/>
        <w:jc w:val="both"/>
        <w:rPr>
          <w:color w:val="000000"/>
          <w:lang w:eastAsia="en-CA"/>
        </w:rPr>
      </w:pPr>
      <w:r w:rsidRPr="0074651F">
        <w:rPr>
          <w:color w:val="000000"/>
          <w:lang w:eastAsia="en-CA"/>
        </w:rPr>
        <w:t>120 days to 91 days before departure: 45% of tour cost</w:t>
      </w:r>
    </w:p>
    <w:p w14:paraId="733250EE" w14:textId="77777777" w:rsidR="0074651F" w:rsidRPr="0074651F" w:rsidRDefault="0074651F" w:rsidP="0074651F">
      <w:pPr>
        <w:widowControl/>
        <w:numPr>
          <w:ilvl w:val="0"/>
          <w:numId w:val="20"/>
        </w:numPr>
        <w:suppressAutoHyphens w:val="0"/>
        <w:autoSpaceDE/>
        <w:spacing w:before="1"/>
        <w:ind w:right="215"/>
        <w:jc w:val="both"/>
        <w:rPr>
          <w:color w:val="000000"/>
          <w:lang w:eastAsia="en-CA"/>
        </w:rPr>
      </w:pPr>
      <w:r w:rsidRPr="0074651F">
        <w:rPr>
          <w:color w:val="000000"/>
          <w:lang w:eastAsia="en-CA"/>
        </w:rPr>
        <w:t>90 to 31 days before departure: 65% of tour cost</w:t>
      </w:r>
    </w:p>
    <w:p w14:paraId="6C57A5E8" w14:textId="77777777" w:rsidR="0074651F" w:rsidRPr="0074651F" w:rsidRDefault="0074651F" w:rsidP="0074651F">
      <w:pPr>
        <w:widowControl/>
        <w:numPr>
          <w:ilvl w:val="0"/>
          <w:numId w:val="20"/>
        </w:numPr>
        <w:suppressAutoHyphens w:val="0"/>
        <w:autoSpaceDE/>
        <w:spacing w:before="1" w:after="240"/>
        <w:ind w:right="215"/>
        <w:jc w:val="both"/>
        <w:rPr>
          <w:color w:val="000000"/>
          <w:lang w:eastAsia="en-CA"/>
        </w:rPr>
      </w:pPr>
      <w:r w:rsidRPr="0074651F">
        <w:rPr>
          <w:color w:val="000000"/>
          <w:lang w:eastAsia="en-CA"/>
        </w:rPr>
        <w:t>30 – 0 days prior to departure: 100% of tour cost</w:t>
      </w:r>
    </w:p>
    <w:p w14:paraId="5026FBD9" w14:textId="77777777" w:rsidR="00DA29A9" w:rsidRPr="00DA29A9" w:rsidRDefault="00DA29A9" w:rsidP="00DA29A9">
      <w:pPr>
        <w:widowControl/>
        <w:suppressAutoHyphens w:val="0"/>
        <w:autoSpaceDE/>
        <w:spacing w:before="1"/>
        <w:ind w:right="215"/>
        <w:jc w:val="both"/>
        <w:rPr>
          <w:color w:val="000000"/>
          <w:u w:val="single"/>
          <w:lang w:eastAsia="en-CA"/>
        </w:rPr>
      </w:pPr>
      <w:r w:rsidRPr="00DA29A9">
        <w:rPr>
          <w:color w:val="000000"/>
          <w:u w:val="single"/>
          <w:lang w:eastAsia="en-CA"/>
        </w:rPr>
        <w:t>RESPONSIBILITY:</w:t>
      </w:r>
    </w:p>
    <w:p w14:paraId="02989312" w14:textId="77777777" w:rsidR="00DA29A9" w:rsidRPr="00DA29A9" w:rsidRDefault="00DA29A9" w:rsidP="00DA29A9">
      <w:pPr>
        <w:widowControl/>
        <w:suppressAutoHyphens w:val="0"/>
        <w:autoSpaceDE/>
        <w:spacing w:before="1" w:after="160"/>
        <w:ind w:right="215"/>
        <w:jc w:val="both"/>
        <w:rPr>
          <w:lang w:eastAsia="en-CA"/>
        </w:rPr>
      </w:pPr>
      <w:r w:rsidRPr="00DA29A9">
        <w:rPr>
          <w:color w:val="000000"/>
          <w:lang w:eastAsia="en-CA"/>
        </w:rPr>
        <w:t xml:space="preserve">The acceptance of the initial service to be provided under the tour shall be considered an acceptance by the tour member of those conditions. We also reserve the right to decline, to accept or retain any person as a member of the tour. We reserve the right without notice, to withdraw any part or </w:t>
      </w:r>
      <w:proofErr w:type="gramStart"/>
      <w:r w:rsidRPr="00DA29A9">
        <w:rPr>
          <w:color w:val="000000"/>
          <w:lang w:eastAsia="en-CA"/>
        </w:rPr>
        <w:t>all of</w:t>
      </w:r>
      <w:proofErr w:type="gramEnd"/>
      <w:r w:rsidRPr="00DA29A9">
        <w:rPr>
          <w:color w:val="000000"/>
          <w:lang w:eastAsia="en-CA"/>
        </w:rPr>
        <w:t xml:space="preserve"> the tour. Factors such as airline schedule changes, hotel overbookings, inclement weather, travel warnings by the Canadian Government etc. may necessitate changes in the itinerary. There may also be other circumstances in which changes become necessary or advisable. By commencing the tour, I agree to the release and agreement as included below.</w:t>
      </w:r>
    </w:p>
    <w:p w14:paraId="324EC7D9"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RELEASE &amp; AGREEMENT:</w:t>
      </w:r>
    </w:p>
    <w:p w14:paraId="13558D0E"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By placing my deposit, submitting my registration, and commencing the tour I understand and agree to the following: </w:t>
      </w:r>
    </w:p>
    <w:p w14:paraId="54110590"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1. That all tours are delivered in conjunction with other service providers, including but not limited to travel agent and booking services, airlines, hotel and accommodation providers, transportation providers including but not limited to coach, train and ferry services, restaurant providers, and local guides. We shall not be held responsible for the failure by any person or company to render any transportation, lodging or other travel service to be provided on the tour. All hotels, transportation and other travel services are provided subject to all the terms and conditions under which they are offered to the public generally. </w:t>
      </w:r>
    </w:p>
    <w:p w14:paraId="2C0F36FC"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2. I know that tour programs include walking and may including hiking and fitness programs that have potentially hazardous activities associated with them. I should not participate prior to approval by my physician. I assume </w:t>
      </w:r>
      <w:proofErr w:type="gramStart"/>
      <w:r w:rsidRPr="00DA29A9">
        <w:rPr>
          <w:color w:val="000000"/>
          <w:lang w:eastAsia="en-CA"/>
        </w:rPr>
        <w:t>any and all</w:t>
      </w:r>
      <w:proofErr w:type="gramEnd"/>
      <w:r w:rsidRPr="00DA29A9">
        <w:rPr>
          <w:color w:val="000000"/>
          <w:lang w:eastAsia="en-CA"/>
        </w:rPr>
        <w:t xml:space="preserve"> other risks associated with these events included but not limited to falls, contact with other participants, the effects of the weather including high heat and/or humidity. </w:t>
      </w:r>
    </w:p>
    <w:p w14:paraId="5EBD3AEF"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3. To release, indemnify and hold harmless Pauwels Travel Bureau and their affiliates (which term shall include parents, subsidiaries, officers, directors, shareholders, agents and employees of Pauwels Travel Bureau as well as Pauwels Travel themselves) (the “Released Parties”) from, and agree not to sue the Released Parties for, any claims that I may have arising from, or in connection with, any personal injury, bodily injury, mental anguish, emotional distress, physical, property or other damage that I may suffer from any cause whatsoever related in any way to my participation in this tour. Without limiting the generality of the foregoing, I release, indemnify, and hold harmless the Released Parties from, and agree not to sue them for any personal injury, bodily injury, mental anguish, emotional distress, physical, property or other damage that I may suffer from the Released Parties’ negligence other than from intentional or reckless acts by such parties. I further agree to release, indemnify and hold harmless the Released Parties from any and all acts of God, war (whether declared or </w:t>
      </w:r>
      <w:r w:rsidRPr="00DA29A9">
        <w:rPr>
          <w:color w:val="000000"/>
          <w:lang w:eastAsia="en-CA"/>
        </w:rPr>
        <w:lastRenderedPageBreak/>
        <w:t xml:space="preserve">undeclared), terrorist activities, incidents of politically motivated violence, illness or quarantine, strikes or government restrictions or the acts or omissions of any other agents over which the Released Parties have no direct or indirect control, including, without limitation, airlines, railways, bus companies, hotels, shipping companies, guides and sub- contracted agents or tour operators. This release also includes activities not offered that may be considered risky. I further release any Tour Directors, bus drivers or other individuals involved in my tour. </w:t>
      </w:r>
    </w:p>
    <w:p w14:paraId="1C8AD76A"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4. That the air carrier’s liability for loss of or damage to baggage or property, or for death or injury to person, is limited by their tariffs, or the Warsaw Convention, or both. </w:t>
      </w:r>
    </w:p>
    <w:p w14:paraId="1576C943"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5. That Pauwels Travel Bureau shall have no liability or responsibility for me when I am absent from activities, such as visits to friends or relatives or during pre-tour/post-tour option periods if the pre-tour/post-tour period does not include the services of a Tour Director. </w:t>
      </w:r>
    </w:p>
    <w:p w14:paraId="0913DB52"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6. To abide by directions of my Tour Director or other leadership personnel during my tour. Failure to do so may result in my termination from tour immediately. I understand that to disobey such rules or directions are to waive the right to any refund, and that I may be sent home at my own expense. The participant and family undertake full financial responsibility for any damage caused by the participant and agree to pay his/her return home on the first available flight, should his/her behavior be deemed detrimental to the welfare of the group. </w:t>
      </w:r>
    </w:p>
    <w:p w14:paraId="59D1934F"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7. To abide by all local laws when in Canada and abroad, including those concerning drugs and alcohol. (Minors must have parents’ permission to use alcohol even if the local law would otherwise permit them to). I understand that if I abuse or disobey such laws, even unintentionally, I waive my right to a refund, and Pauwels Travel may send me home at my own expense. I also understand that should local authorities be involved; I will be subject to the laws of the country I am visiting. </w:t>
      </w:r>
    </w:p>
    <w:p w14:paraId="580D1238" w14:textId="77777777" w:rsidR="00DA29A9" w:rsidRPr="00DA29A9" w:rsidRDefault="00DA29A9" w:rsidP="00DA29A9">
      <w:pPr>
        <w:widowControl/>
        <w:suppressAutoHyphens w:val="0"/>
        <w:autoSpaceDE/>
        <w:spacing w:after="160"/>
        <w:ind w:right="214"/>
        <w:jc w:val="both"/>
        <w:rPr>
          <w:color w:val="000000"/>
          <w:lang w:eastAsia="en-CA"/>
        </w:rPr>
      </w:pPr>
      <w:r w:rsidRPr="00DA29A9">
        <w:rPr>
          <w:color w:val="000000"/>
          <w:lang w:eastAsia="en-CA"/>
        </w:rPr>
        <w:t xml:space="preserve">8. That if I become ill or incapacitated, Pauwels Travel and its employees, or a designated chaperone may take any action they deem necessary for my safety and well-being, including securing medical treatment (at my own expense) and transporting me home. In the event of a medical emergency, Pauwels Travel will attempt to cause appropriate treatment to be administered, and the traveller authorizes Pauwels Travel to do so. Pauwels Travel, however, makes no warranty that it will be able to cause effective (or any) emergency treatment to be administered. </w:t>
      </w:r>
    </w:p>
    <w:p w14:paraId="0880C3FE" w14:textId="77777777" w:rsidR="00DA29A9" w:rsidRPr="00DA29A9" w:rsidRDefault="00DA29A9" w:rsidP="00DA29A9">
      <w:pPr>
        <w:suppressAutoHyphens w:val="0"/>
        <w:autoSpaceDN w:val="0"/>
        <w:adjustRightInd w:val="0"/>
        <w:spacing w:before="79" w:after="240"/>
        <w:ind w:right="216"/>
        <w:jc w:val="both"/>
        <w:rPr>
          <w:color w:val="000000"/>
          <w:lang w:eastAsia="en-CA"/>
        </w:rPr>
      </w:pPr>
      <w:r w:rsidRPr="00DA29A9">
        <w:rPr>
          <w:rFonts w:ascii="Tms Rmn" w:hAnsi="Tms Rmn"/>
          <w:sz w:val="22"/>
          <w:szCs w:val="28"/>
          <w:lang w:eastAsia="en-US"/>
        </w:rPr>
        <w:t>9</w:t>
      </w:r>
      <w:r w:rsidRPr="00DA29A9">
        <w:rPr>
          <w:color w:val="000000"/>
          <w:lang w:eastAsia="en-CA"/>
        </w:rPr>
        <w:t>. That Pauwels Travel may use any film likenesses taken of me and any of my comments while on a tour for future publication and use my contact information for future Pauwels Travel communications.</w:t>
      </w:r>
    </w:p>
    <w:p w14:paraId="4EEB8BFD" w14:textId="77777777" w:rsidR="00DA29A9" w:rsidRPr="00DA29A9" w:rsidRDefault="00DA29A9" w:rsidP="00DA29A9">
      <w:pPr>
        <w:widowControl/>
        <w:suppressAutoHyphens w:val="0"/>
        <w:autoSpaceDE/>
        <w:jc w:val="both"/>
        <w:rPr>
          <w:u w:val="single"/>
          <w:lang w:eastAsia="en-CA"/>
        </w:rPr>
      </w:pPr>
      <w:r w:rsidRPr="00DA29A9">
        <w:rPr>
          <w:color w:val="000000"/>
          <w:u w:val="single"/>
          <w:lang w:eastAsia="en-CA"/>
        </w:rPr>
        <w:t>A WORD ABOUT GROUP AIRFARES:</w:t>
      </w:r>
    </w:p>
    <w:p w14:paraId="3D6642E6" w14:textId="77777777" w:rsidR="00DA29A9" w:rsidRPr="00DA29A9" w:rsidRDefault="00DA29A9" w:rsidP="00DA29A9">
      <w:pPr>
        <w:widowControl/>
        <w:suppressAutoHyphens w:val="0"/>
        <w:autoSpaceDE/>
        <w:jc w:val="both"/>
        <w:rPr>
          <w:rFonts w:eastAsia="Calibri"/>
          <w:lang w:val="fr-FR" w:eastAsia="en-US"/>
        </w:rPr>
      </w:pPr>
      <w:r w:rsidRPr="00DA29A9">
        <w:rPr>
          <w:color w:val="000000"/>
          <w:lang w:eastAsia="en-CA"/>
        </w:rPr>
        <w:t>Please note that when booking one of our air inclusive tours, Pauwels Travel has negotiated reduced rates with the airline that we are able to confirm and lock in up to 359 days before travel. While it is wonderful to share the savings and flexibility this provides with you, our valued guests, the privilege does come with some restrictions. In some cases, it may not be possible to collect frequent flyer miles, you may not be able to check in online 24 hours before travel, or you may need to try checking in with your ticket number rather than your booking reference. Additionally, most airlines do not allow advanced seat-selection on group airfares. It is the airline’s policy, not ours, that prevents us from assigning specific seats. If a request is made, it is passed on to the airline by our staff when they submit the names to the airline 60 days prior to departure but no requests are guaranteed. Our staff will not be able to aid in advanced seat selection if the airline does not allow it on the group airfare. If a certain type of seat is indispensable to you, we suggest that you book our tour on a “land only” basis and make individual flight arrangements, in which case you may be able to get the seat of your choice; Pauwels Travel would be happy to assist you with that reservation. We will offer you the best fare available, but please note that this can only be done once a tour is a guaranteed departure because individual airfare conditions are stricter than the conditions of the group airfare rate. We thank you in advance for your kind understanding of the above!</w:t>
      </w:r>
    </w:p>
    <w:p w14:paraId="7122B272" w14:textId="77777777" w:rsidR="00DA29A9" w:rsidRPr="00E52CF8" w:rsidRDefault="00DA29A9" w:rsidP="00415906">
      <w:pPr>
        <w:rPr>
          <w:i/>
          <w:iCs/>
          <w:sz w:val="36"/>
          <w:szCs w:val="36"/>
        </w:rPr>
      </w:pPr>
    </w:p>
    <w:sectPr w:rsidR="00DA29A9" w:rsidRPr="00E52CF8" w:rsidSect="00693639">
      <w:pgSz w:w="12240" w:h="15840"/>
      <w:pgMar w:top="720" w:right="720" w:bottom="720" w:left="720"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BDD"/>
    <w:multiLevelType w:val="hybridMultilevel"/>
    <w:tmpl w:val="02BEB4B4"/>
    <w:lvl w:ilvl="0" w:tplc="14623FD2">
      <w:numFmt w:val="bullet"/>
      <w:lvlText w:val="-"/>
      <w:lvlJc w:val="left"/>
      <w:pPr>
        <w:ind w:left="720" w:hanging="360"/>
      </w:pPr>
      <w:rPr>
        <w:rFonts w:ascii="Tms Rmn" w:eastAsia="Times New Roman" w:hAnsi="Tms Rm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1025B2"/>
    <w:multiLevelType w:val="hybridMultilevel"/>
    <w:tmpl w:val="C7E650EA"/>
    <w:lvl w:ilvl="0" w:tplc="370C1D5E">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97379D"/>
    <w:multiLevelType w:val="hybridMultilevel"/>
    <w:tmpl w:val="68B0A9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E255E01"/>
    <w:multiLevelType w:val="hybridMultilevel"/>
    <w:tmpl w:val="2F7C0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A526F9"/>
    <w:multiLevelType w:val="hybridMultilevel"/>
    <w:tmpl w:val="A900D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6C3A0B"/>
    <w:multiLevelType w:val="hybridMultilevel"/>
    <w:tmpl w:val="E716D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AA6BC4"/>
    <w:multiLevelType w:val="hybridMultilevel"/>
    <w:tmpl w:val="C24677FA"/>
    <w:lvl w:ilvl="0" w:tplc="14623FD2">
      <w:numFmt w:val="bullet"/>
      <w:lvlText w:val="-"/>
      <w:lvlJc w:val="left"/>
      <w:pPr>
        <w:ind w:left="720" w:hanging="360"/>
      </w:pPr>
      <w:rPr>
        <w:rFonts w:ascii="Tms Rmn" w:eastAsia="Times New Roman" w:hAnsi="Tms Rm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175852"/>
    <w:multiLevelType w:val="hybridMultilevel"/>
    <w:tmpl w:val="296A2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D4A85"/>
    <w:multiLevelType w:val="hybridMultilevel"/>
    <w:tmpl w:val="5914A53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D65D2"/>
    <w:multiLevelType w:val="hybridMultilevel"/>
    <w:tmpl w:val="08D08862"/>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10" w15:restartNumberingAfterBreak="0">
    <w:nsid w:val="274C4855"/>
    <w:multiLevelType w:val="hybridMultilevel"/>
    <w:tmpl w:val="8732F0A0"/>
    <w:lvl w:ilvl="0" w:tplc="AFACFF0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2511AE"/>
    <w:multiLevelType w:val="hybridMultilevel"/>
    <w:tmpl w:val="E556D5CC"/>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15:restartNumberingAfterBreak="0">
    <w:nsid w:val="31473F33"/>
    <w:multiLevelType w:val="hybridMultilevel"/>
    <w:tmpl w:val="C7D4C24A"/>
    <w:lvl w:ilvl="0" w:tplc="AFACFF0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F65F37"/>
    <w:multiLevelType w:val="hybridMultilevel"/>
    <w:tmpl w:val="03A64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177B2A"/>
    <w:multiLevelType w:val="hybridMultilevel"/>
    <w:tmpl w:val="299A4E56"/>
    <w:lvl w:ilvl="0" w:tplc="6C903540">
      <w:start w:val="9"/>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42A0354E"/>
    <w:multiLevelType w:val="hybridMultilevel"/>
    <w:tmpl w:val="62A4BAD0"/>
    <w:lvl w:ilvl="0" w:tplc="370C1D5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F9555F8"/>
    <w:multiLevelType w:val="hybridMultilevel"/>
    <w:tmpl w:val="7B249594"/>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7" w15:restartNumberingAfterBreak="0">
    <w:nsid w:val="4FE1404C"/>
    <w:multiLevelType w:val="hybridMultilevel"/>
    <w:tmpl w:val="0E868A1A"/>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0685A70"/>
    <w:multiLevelType w:val="multilevel"/>
    <w:tmpl w:val="6DB41330"/>
    <w:lvl w:ilvl="0">
      <w:start w:val="2"/>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92AA7"/>
    <w:multiLevelType w:val="hybridMultilevel"/>
    <w:tmpl w:val="17A4478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76B6E5D"/>
    <w:multiLevelType w:val="hybridMultilevel"/>
    <w:tmpl w:val="8EAE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F614ABF"/>
    <w:multiLevelType w:val="hybridMultilevel"/>
    <w:tmpl w:val="9E943A4A"/>
    <w:lvl w:ilvl="0" w:tplc="370C1D5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903127"/>
    <w:multiLevelType w:val="hybridMultilevel"/>
    <w:tmpl w:val="D78A49F8"/>
    <w:lvl w:ilvl="0" w:tplc="370C1D5E">
      <w:start w:val="1"/>
      <w:numFmt w:val="bullet"/>
      <w:lvlText w:val=""/>
      <w:lvlJc w:val="left"/>
      <w:pPr>
        <w:ind w:left="720" w:hanging="360"/>
      </w:pPr>
      <w:rPr>
        <w:rFonts w:ascii="Symbol" w:hAnsi="Symbol" w:hint="default"/>
      </w:rPr>
    </w:lvl>
    <w:lvl w:ilvl="1" w:tplc="370C1D5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FC2753"/>
    <w:multiLevelType w:val="hybridMultilevel"/>
    <w:tmpl w:val="C31A32B4"/>
    <w:lvl w:ilvl="0" w:tplc="BAE47228">
      <w:numFmt w:val="bullet"/>
      <w:lvlText w:val="-"/>
      <w:lvlJc w:val="left"/>
      <w:pPr>
        <w:ind w:left="720" w:hanging="360"/>
      </w:pPr>
      <w:rPr>
        <w:rFonts w:ascii="Tms Rmn" w:eastAsia="Times New Roman" w:hAnsi="Tms Rmn" w:cs="Times New Roman" w:hint="default"/>
      </w:rPr>
    </w:lvl>
    <w:lvl w:ilvl="1" w:tplc="BAE47228">
      <w:numFmt w:val="bullet"/>
      <w:lvlText w:val="-"/>
      <w:lvlJc w:val="left"/>
      <w:pPr>
        <w:ind w:left="1440" w:hanging="360"/>
      </w:pPr>
      <w:rPr>
        <w:rFonts w:ascii="Tms Rmn" w:eastAsia="Times New Roman" w:hAnsi="Tms Rm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55B3271"/>
    <w:multiLevelType w:val="hybridMultilevel"/>
    <w:tmpl w:val="C372920E"/>
    <w:lvl w:ilvl="0" w:tplc="370C1D5E">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5A3603D"/>
    <w:multiLevelType w:val="hybridMultilevel"/>
    <w:tmpl w:val="9E826924"/>
    <w:lvl w:ilvl="0" w:tplc="E1E4A20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F061E4"/>
    <w:multiLevelType w:val="hybridMultilevel"/>
    <w:tmpl w:val="11A06CDC"/>
    <w:lvl w:ilvl="0" w:tplc="10090001">
      <w:start w:val="1"/>
      <w:numFmt w:val="bullet"/>
      <w:lvlText w:val=""/>
      <w:lvlJc w:val="left"/>
      <w:pPr>
        <w:tabs>
          <w:tab w:val="num" w:pos="720"/>
        </w:tabs>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7" w15:restartNumberingAfterBreak="0">
    <w:nsid w:val="6FF26018"/>
    <w:multiLevelType w:val="hybridMultilevel"/>
    <w:tmpl w:val="318AC9A2"/>
    <w:lvl w:ilvl="0" w:tplc="FFFFFFFF">
      <w:start w:val="1"/>
      <w:numFmt w:val="bullet"/>
      <w:lvlText w:val=""/>
      <w:lvlJc w:val="left"/>
      <w:pPr>
        <w:ind w:left="720" w:hanging="360"/>
      </w:pPr>
      <w:rPr>
        <w:rFonts w:ascii="Symbol" w:hAnsi="Symbol" w:hint="default"/>
      </w:rPr>
    </w:lvl>
    <w:lvl w:ilvl="1" w:tplc="370C1D5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5021F53"/>
    <w:multiLevelType w:val="hybridMultilevel"/>
    <w:tmpl w:val="FA809C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74C5E8B"/>
    <w:multiLevelType w:val="hybridMultilevel"/>
    <w:tmpl w:val="035050D4"/>
    <w:lvl w:ilvl="0" w:tplc="1458DE9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784C405B"/>
    <w:multiLevelType w:val="hybridMultilevel"/>
    <w:tmpl w:val="CF1CF73A"/>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7E235CA7"/>
    <w:multiLevelType w:val="hybridMultilevel"/>
    <w:tmpl w:val="8D7E8738"/>
    <w:lvl w:ilvl="0" w:tplc="370C1D5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500391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135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432756">
    <w:abstractNumId w:val="30"/>
  </w:num>
  <w:num w:numId="4" w16cid:durableId="1389182373">
    <w:abstractNumId w:val="18"/>
  </w:num>
  <w:num w:numId="5" w16cid:durableId="819078046">
    <w:abstractNumId w:val="29"/>
  </w:num>
  <w:num w:numId="6" w16cid:durableId="640428822">
    <w:abstractNumId w:val="14"/>
  </w:num>
  <w:num w:numId="7" w16cid:durableId="2079474990">
    <w:abstractNumId w:val="11"/>
  </w:num>
  <w:num w:numId="8" w16cid:durableId="1850097363">
    <w:abstractNumId w:val="28"/>
  </w:num>
  <w:num w:numId="9" w16cid:durableId="1907102083">
    <w:abstractNumId w:val="25"/>
  </w:num>
  <w:num w:numId="10" w16cid:durableId="640309795">
    <w:abstractNumId w:val="8"/>
  </w:num>
  <w:num w:numId="11" w16cid:durableId="1730031674">
    <w:abstractNumId w:val="22"/>
  </w:num>
  <w:num w:numId="12" w16cid:durableId="888148412">
    <w:abstractNumId w:val="27"/>
  </w:num>
  <w:num w:numId="13" w16cid:durableId="1531408920">
    <w:abstractNumId w:val="21"/>
  </w:num>
  <w:num w:numId="14" w16cid:durableId="1479418223">
    <w:abstractNumId w:val="19"/>
  </w:num>
  <w:num w:numId="15" w16cid:durableId="1598977815">
    <w:abstractNumId w:val="17"/>
  </w:num>
  <w:num w:numId="16" w16cid:durableId="1398505115">
    <w:abstractNumId w:val="1"/>
  </w:num>
  <w:num w:numId="17" w16cid:durableId="926183983">
    <w:abstractNumId w:val="20"/>
  </w:num>
  <w:num w:numId="18" w16cid:durableId="855458893">
    <w:abstractNumId w:val="6"/>
  </w:num>
  <w:num w:numId="19" w16cid:durableId="1573735448">
    <w:abstractNumId w:val="0"/>
  </w:num>
  <w:num w:numId="20" w16cid:durableId="190454555">
    <w:abstractNumId w:val="9"/>
  </w:num>
  <w:num w:numId="21" w16cid:durableId="1369574494">
    <w:abstractNumId w:val="13"/>
  </w:num>
  <w:num w:numId="22" w16cid:durableId="641037071">
    <w:abstractNumId w:val="23"/>
  </w:num>
  <w:num w:numId="23" w16cid:durableId="1324894400">
    <w:abstractNumId w:val="2"/>
  </w:num>
  <w:num w:numId="24" w16cid:durableId="578177243">
    <w:abstractNumId w:val="3"/>
  </w:num>
  <w:num w:numId="25" w16cid:durableId="997463685">
    <w:abstractNumId w:val="7"/>
  </w:num>
  <w:num w:numId="26" w16cid:durableId="307705761">
    <w:abstractNumId w:val="4"/>
  </w:num>
  <w:num w:numId="27" w16cid:durableId="1541479278">
    <w:abstractNumId w:val="26"/>
  </w:num>
  <w:num w:numId="28" w16cid:durableId="1865749937">
    <w:abstractNumId w:val="24"/>
  </w:num>
  <w:num w:numId="29" w16cid:durableId="246428187">
    <w:abstractNumId w:val="31"/>
  </w:num>
  <w:num w:numId="30" w16cid:durableId="1666738684">
    <w:abstractNumId w:val="15"/>
  </w:num>
  <w:num w:numId="31" w16cid:durableId="450830338">
    <w:abstractNumId w:val="5"/>
  </w:num>
  <w:num w:numId="32" w16cid:durableId="2138571991">
    <w:abstractNumId w:val="10"/>
  </w:num>
  <w:num w:numId="33" w16cid:durableId="1222250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BC"/>
    <w:rsid w:val="0001142E"/>
    <w:rsid w:val="00016311"/>
    <w:rsid w:val="00087365"/>
    <w:rsid w:val="0009012C"/>
    <w:rsid w:val="00090DB3"/>
    <w:rsid w:val="0009652B"/>
    <w:rsid w:val="0009756E"/>
    <w:rsid w:val="00097A53"/>
    <w:rsid w:val="000A2EA6"/>
    <w:rsid w:val="000C16D8"/>
    <w:rsid w:val="000C48A3"/>
    <w:rsid w:val="000C61A1"/>
    <w:rsid w:val="000D48C7"/>
    <w:rsid w:val="000F3D3E"/>
    <w:rsid w:val="000F3F5F"/>
    <w:rsid w:val="000F5EF8"/>
    <w:rsid w:val="001124C7"/>
    <w:rsid w:val="0013585C"/>
    <w:rsid w:val="001445AF"/>
    <w:rsid w:val="00166B92"/>
    <w:rsid w:val="0017156D"/>
    <w:rsid w:val="0017688F"/>
    <w:rsid w:val="00186A0F"/>
    <w:rsid w:val="00190CC9"/>
    <w:rsid w:val="00194ACB"/>
    <w:rsid w:val="00195A6C"/>
    <w:rsid w:val="001A2355"/>
    <w:rsid w:val="001A30A6"/>
    <w:rsid w:val="001E45B1"/>
    <w:rsid w:val="001F5292"/>
    <w:rsid w:val="0022542B"/>
    <w:rsid w:val="00234016"/>
    <w:rsid w:val="0024640D"/>
    <w:rsid w:val="00257BD8"/>
    <w:rsid w:val="002608F3"/>
    <w:rsid w:val="00265093"/>
    <w:rsid w:val="00272851"/>
    <w:rsid w:val="002735BC"/>
    <w:rsid w:val="00274848"/>
    <w:rsid w:val="00275EAC"/>
    <w:rsid w:val="00286256"/>
    <w:rsid w:val="002B642D"/>
    <w:rsid w:val="002D3114"/>
    <w:rsid w:val="002D68D9"/>
    <w:rsid w:val="002F63C7"/>
    <w:rsid w:val="002F6D44"/>
    <w:rsid w:val="003244FE"/>
    <w:rsid w:val="00324BF7"/>
    <w:rsid w:val="00342DC7"/>
    <w:rsid w:val="003737AC"/>
    <w:rsid w:val="003751BD"/>
    <w:rsid w:val="00391586"/>
    <w:rsid w:val="003A4252"/>
    <w:rsid w:val="003B4C52"/>
    <w:rsid w:val="003D734E"/>
    <w:rsid w:val="003F1B3E"/>
    <w:rsid w:val="003F1DD4"/>
    <w:rsid w:val="003F6ABD"/>
    <w:rsid w:val="00415906"/>
    <w:rsid w:val="00425157"/>
    <w:rsid w:val="0044467D"/>
    <w:rsid w:val="00445F89"/>
    <w:rsid w:val="0045052A"/>
    <w:rsid w:val="00472A13"/>
    <w:rsid w:val="00477089"/>
    <w:rsid w:val="004B07D7"/>
    <w:rsid w:val="004B4AB5"/>
    <w:rsid w:val="004B7703"/>
    <w:rsid w:val="004C6C1C"/>
    <w:rsid w:val="004C7A4B"/>
    <w:rsid w:val="004D472E"/>
    <w:rsid w:val="004D4AC2"/>
    <w:rsid w:val="0051586D"/>
    <w:rsid w:val="00525EC0"/>
    <w:rsid w:val="00527B17"/>
    <w:rsid w:val="00553D9A"/>
    <w:rsid w:val="005569BC"/>
    <w:rsid w:val="00580C07"/>
    <w:rsid w:val="005817A4"/>
    <w:rsid w:val="00584585"/>
    <w:rsid w:val="0059444D"/>
    <w:rsid w:val="00597DC7"/>
    <w:rsid w:val="005A39A1"/>
    <w:rsid w:val="005C053F"/>
    <w:rsid w:val="005C177C"/>
    <w:rsid w:val="005C235A"/>
    <w:rsid w:val="005D53AD"/>
    <w:rsid w:val="006149D5"/>
    <w:rsid w:val="006159BB"/>
    <w:rsid w:val="00622450"/>
    <w:rsid w:val="00632F16"/>
    <w:rsid w:val="00633890"/>
    <w:rsid w:val="006452A2"/>
    <w:rsid w:val="00671E5B"/>
    <w:rsid w:val="00691C83"/>
    <w:rsid w:val="00693639"/>
    <w:rsid w:val="006C053E"/>
    <w:rsid w:val="006D1205"/>
    <w:rsid w:val="006D447F"/>
    <w:rsid w:val="006D4B09"/>
    <w:rsid w:val="006E0A6F"/>
    <w:rsid w:val="006E6ABD"/>
    <w:rsid w:val="006F7623"/>
    <w:rsid w:val="00714AB5"/>
    <w:rsid w:val="00723E6D"/>
    <w:rsid w:val="007240D6"/>
    <w:rsid w:val="0072592A"/>
    <w:rsid w:val="007378AF"/>
    <w:rsid w:val="0074639B"/>
    <w:rsid w:val="0074651F"/>
    <w:rsid w:val="0077402A"/>
    <w:rsid w:val="00791204"/>
    <w:rsid w:val="00793889"/>
    <w:rsid w:val="007B5670"/>
    <w:rsid w:val="007D35BC"/>
    <w:rsid w:val="007F48FA"/>
    <w:rsid w:val="008124E3"/>
    <w:rsid w:val="00855FE7"/>
    <w:rsid w:val="00881E03"/>
    <w:rsid w:val="00884A8D"/>
    <w:rsid w:val="008B04F4"/>
    <w:rsid w:val="008B2F2B"/>
    <w:rsid w:val="00903C24"/>
    <w:rsid w:val="0090498A"/>
    <w:rsid w:val="009162CE"/>
    <w:rsid w:val="00930D3B"/>
    <w:rsid w:val="00980670"/>
    <w:rsid w:val="00983531"/>
    <w:rsid w:val="00985FB6"/>
    <w:rsid w:val="009B65C1"/>
    <w:rsid w:val="009C08D7"/>
    <w:rsid w:val="009C350C"/>
    <w:rsid w:val="009C7149"/>
    <w:rsid w:val="009C7E3D"/>
    <w:rsid w:val="009E643E"/>
    <w:rsid w:val="00A037EC"/>
    <w:rsid w:val="00A30394"/>
    <w:rsid w:val="00A335C2"/>
    <w:rsid w:val="00A36C5C"/>
    <w:rsid w:val="00A42E11"/>
    <w:rsid w:val="00A55BA6"/>
    <w:rsid w:val="00A81DFA"/>
    <w:rsid w:val="00A97DF9"/>
    <w:rsid w:val="00AB5551"/>
    <w:rsid w:val="00B12C59"/>
    <w:rsid w:val="00B16B6A"/>
    <w:rsid w:val="00B27FDF"/>
    <w:rsid w:val="00B3462A"/>
    <w:rsid w:val="00B36B26"/>
    <w:rsid w:val="00B43DF4"/>
    <w:rsid w:val="00B50361"/>
    <w:rsid w:val="00B86311"/>
    <w:rsid w:val="00B93777"/>
    <w:rsid w:val="00BA21C1"/>
    <w:rsid w:val="00BA3A1A"/>
    <w:rsid w:val="00BB510E"/>
    <w:rsid w:val="00BC48FD"/>
    <w:rsid w:val="00BC4ED4"/>
    <w:rsid w:val="00BE0D6F"/>
    <w:rsid w:val="00BE6C67"/>
    <w:rsid w:val="00C01DF5"/>
    <w:rsid w:val="00C11639"/>
    <w:rsid w:val="00C2303A"/>
    <w:rsid w:val="00C321B0"/>
    <w:rsid w:val="00C45BE3"/>
    <w:rsid w:val="00C77F54"/>
    <w:rsid w:val="00C90444"/>
    <w:rsid w:val="00CA1395"/>
    <w:rsid w:val="00CA25A3"/>
    <w:rsid w:val="00CA3702"/>
    <w:rsid w:val="00CC2600"/>
    <w:rsid w:val="00CC3BE9"/>
    <w:rsid w:val="00CC49E5"/>
    <w:rsid w:val="00CD7CA0"/>
    <w:rsid w:val="00CF6C59"/>
    <w:rsid w:val="00CF6D56"/>
    <w:rsid w:val="00CF71CE"/>
    <w:rsid w:val="00CF7EDB"/>
    <w:rsid w:val="00D02DB0"/>
    <w:rsid w:val="00D1452C"/>
    <w:rsid w:val="00D26134"/>
    <w:rsid w:val="00D518E6"/>
    <w:rsid w:val="00D52F6D"/>
    <w:rsid w:val="00D5405F"/>
    <w:rsid w:val="00D541FD"/>
    <w:rsid w:val="00D560BE"/>
    <w:rsid w:val="00D56BF1"/>
    <w:rsid w:val="00D64990"/>
    <w:rsid w:val="00D72217"/>
    <w:rsid w:val="00DA29A9"/>
    <w:rsid w:val="00DA56F1"/>
    <w:rsid w:val="00DA67A9"/>
    <w:rsid w:val="00DA68F5"/>
    <w:rsid w:val="00DB319C"/>
    <w:rsid w:val="00DC5852"/>
    <w:rsid w:val="00DE44A7"/>
    <w:rsid w:val="00E427EC"/>
    <w:rsid w:val="00E43420"/>
    <w:rsid w:val="00E454F6"/>
    <w:rsid w:val="00E46DAC"/>
    <w:rsid w:val="00E52CF8"/>
    <w:rsid w:val="00E96CA8"/>
    <w:rsid w:val="00EA08D5"/>
    <w:rsid w:val="00EC12BC"/>
    <w:rsid w:val="00EC7F0B"/>
    <w:rsid w:val="00EE0E75"/>
    <w:rsid w:val="00EE1648"/>
    <w:rsid w:val="00EF4CFC"/>
    <w:rsid w:val="00F0535E"/>
    <w:rsid w:val="00F14315"/>
    <w:rsid w:val="00F26CEA"/>
    <w:rsid w:val="00F35238"/>
    <w:rsid w:val="00F50A49"/>
    <w:rsid w:val="00F54B18"/>
    <w:rsid w:val="00F714EC"/>
    <w:rsid w:val="00F87FFB"/>
    <w:rsid w:val="00FB0CA7"/>
    <w:rsid w:val="00FC5624"/>
    <w:rsid w:val="00FC7102"/>
    <w:rsid w:val="00FD65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E993"/>
  <w15:docId w15:val="{9A118544-38AA-44A5-B8C6-00BECA76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9BC"/>
    <w:pPr>
      <w:widowControl w:val="0"/>
      <w:suppressAutoHyphens/>
      <w:autoSpaceDE w:val="0"/>
    </w:pPr>
    <w:rPr>
      <w:sz w:val="24"/>
      <w:szCs w:val="24"/>
      <w:lang w:eastAsia="ar-SA"/>
    </w:rPr>
  </w:style>
  <w:style w:type="paragraph" w:styleId="Heading1">
    <w:name w:val="heading 1"/>
    <w:basedOn w:val="Normal"/>
    <w:next w:val="Normal"/>
    <w:link w:val="Heading1Char"/>
    <w:qFormat/>
    <w:rsid w:val="005569BC"/>
    <w:pPr>
      <w:keepNext/>
      <w:keepLines/>
      <w:widowControl/>
      <w:suppressAutoHyphens w:val="0"/>
      <w:autoSpaceDE/>
      <w:spacing w:before="480"/>
      <w:outlineLvl w:val="0"/>
    </w:pPr>
    <w:rPr>
      <w:rFonts w:ascii="Cambria" w:hAnsi="Cambria"/>
      <w:b/>
      <w:bCs/>
      <w:color w:val="365F91"/>
      <w:sz w:val="28"/>
      <w:szCs w:val="28"/>
      <w:lang w:eastAsia="en-US"/>
    </w:rPr>
  </w:style>
  <w:style w:type="paragraph" w:styleId="Heading2">
    <w:name w:val="heading 2"/>
    <w:basedOn w:val="Normal"/>
    <w:next w:val="Normal"/>
    <w:qFormat/>
    <w:rsid w:val="005569BC"/>
    <w:pPr>
      <w:keepNext/>
      <w:pBdr>
        <w:top w:val="single" w:sz="8" w:space="0" w:color="000000"/>
        <w:left w:val="single" w:sz="8" w:space="0" w:color="000000"/>
        <w:bottom w:val="single" w:sz="8" w:space="0" w:color="000000"/>
        <w:right w:val="single" w:sz="8" w:space="0" w:color="000000"/>
      </w:pBd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1"/>
    </w:pPr>
    <w:rPr>
      <w:b/>
      <w:bCs/>
      <w:sz w:val="28"/>
      <w:szCs w:val="28"/>
    </w:rPr>
  </w:style>
  <w:style w:type="paragraph" w:styleId="Heading3">
    <w:name w:val="heading 3"/>
    <w:basedOn w:val="Normal"/>
    <w:next w:val="Normal"/>
    <w:qFormat/>
    <w:rsid w:val="005569B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8" w:line="261" w:lineRule="atLeast"/>
      <w:jc w:val="center"/>
      <w:outlineLvl w:val="2"/>
    </w:pPr>
    <w:rPr>
      <w:rFonts w:ascii="Tms Rmn" w:hAnsi="Tms Rmn" w:cs="Tms Rm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69BC"/>
    <w:rPr>
      <w:color w:val="0000FF"/>
    </w:rPr>
  </w:style>
  <w:style w:type="character" w:customStyle="1" w:styleId="Heading1Char">
    <w:name w:val="Heading 1 Char"/>
    <w:link w:val="Heading1"/>
    <w:locked/>
    <w:rsid w:val="005569BC"/>
    <w:rPr>
      <w:rFonts w:ascii="Cambria" w:hAnsi="Cambria"/>
      <w:b/>
      <w:bCs/>
      <w:color w:val="365F91"/>
      <w:sz w:val="28"/>
      <w:szCs w:val="28"/>
      <w:lang w:val="en-CA" w:eastAsia="en-US" w:bidi="ar-SA"/>
    </w:rPr>
  </w:style>
  <w:style w:type="paragraph" w:styleId="NoSpacing">
    <w:name w:val="No Spacing"/>
    <w:link w:val="NoSpacingChar"/>
    <w:uiPriority w:val="1"/>
    <w:qFormat/>
    <w:rsid w:val="005569BC"/>
    <w:pPr>
      <w:widowControl w:val="0"/>
      <w:suppressAutoHyphens/>
      <w:autoSpaceDE w:val="0"/>
    </w:pPr>
    <w:rPr>
      <w:sz w:val="24"/>
      <w:szCs w:val="24"/>
      <w:lang w:val="en-US" w:eastAsia="ar-SA"/>
    </w:rPr>
  </w:style>
  <w:style w:type="character" w:customStyle="1" w:styleId="NoSpacingChar">
    <w:name w:val="No Spacing Char"/>
    <w:link w:val="NoSpacing"/>
    <w:locked/>
    <w:rsid w:val="005A39A1"/>
    <w:rPr>
      <w:sz w:val="24"/>
      <w:szCs w:val="24"/>
      <w:lang w:val="en-US" w:eastAsia="ar-SA" w:bidi="ar-SA"/>
    </w:rPr>
  </w:style>
  <w:style w:type="paragraph" w:customStyle="1" w:styleId="Address">
    <w:name w:val="Address"/>
    <w:rsid w:val="005A39A1"/>
    <w:pPr>
      <w:widowControl w:val="0"/>
      <w:suppressAutoHyphens/>
      <w:autoSpaceDE w:val="0"/>
    </w:pPr>
    <w:rPr>
      <w:sz w:val="24"/>
      <w:szCs w:val="24"/>
      <w:lang w:val="en-US" w:eastAsia="ar-SA"/>
    </w:rPr>
  </w:style>
  <w:style w:type="paragraph" w:styleId="ListParagraph">
    <w:name w:val="List Paragraph"/>
    <w:basedOn w:val="Normal"/>
    <w:qFormat/>
    <w:rsid w:val="005A39A1"/>
    <w:pPr>
      <w:widowControl/>
      <w:suppressAutoHyphens w:val="0"/>
      <w:autoSpaceDE/>
      <w:spacing w:after="200" w:line="276" w:lineRule="auto"/>
      <w:ind w:left="720"/>
      <w:contextualSpacing/>
    </w:pPr>
    <w:rPr>
      <w:szCs w:val="22"/>
      <w:lang w:eastAsia="en-US"/>
    </w:rPr>
  </w:style>
  <w:style w:type="character" w:styleId="UnresolvedMention">
    <w:name w:val="Unresolved Mention"/>
    <w:uiPriority w:val="99"/>
    <w:semiHidden/>
    <w:unhideWhenUsed/>
    <w:rsid w:val="007240D6"/>
    <w:rPr>
      <w:color w:val="605E5C"/>
      <w:shd w:val="clear" w:color="auto" w:fill="E1DFDD"/>
    </w:rPr>
  </w:style>
  <w:style w:type="character" w:styleId="Strong">
    <w:name w:val="Strong"/>
    <w:basedOn w:val="DefaultParagraphFont"/>
    <w:qFormat/>
    <w:rsid w:val="006D447F"/>
    <w:rPr>
      <w:b/>
      <w:bCs/>
    </w:rPr>
  </w:style>
  <w:style w:type="paragraph" w:customStyle="1" w:styleId="InfoHeader">
    <w:name w:val="Info Header"/>
    <w:basedOn w:val="NoSpacing"/>
    <w:link w:val="InfoHeaderChar"/>
    <w:qFormat/>
    <w:rsid w:val="00D56BF1"/>
    <w:pPr>
      <w:pBdr>
        <w:top w:val="single" w:sz="8" w:space="1" w:color="auto"/>
        <w:bottom w:val="single" w:sz="8" w:space="1" w:color="auto"/>
      </w:pBdr>
      <w:jc w:val="center"/>
    </w:pPr>
    <w:rPr>
      <w:color w:val="0F4761" w:themeColor="accent1" w:themeShade="BF"/>
      <w:sz w:val="28"/>
      <w:szCs w:val="28"/>
    </w:rPr>
  </w:style>
  <w:style w:type="character" w:customStyle="1" w:styleId="InfoHeaderChar">
    <w:name w:val="Info Header Char"/>
    <w:basedOn w:val="NoSpacingChar"/>
    <w:link w:val="InfoHeader"/>
    <w:rsid w:val="00D56BF1"/>
    <w:rPr>
      <w:color w:val="0F4761" w:themeColor="accent1" w:themeShade="BF"/>
      <w:sz w:val="28"/>
      <w:szCs w:val="28"/>
      <w:lang w:val="en-US" w:eastAsia="ar-SA" w:bidi="ar-SA"/>
    </w:rPr>
  </w:style>
  <w:style w:type="paragraph" w:customStyle="1" w:styleId="TourTitle">
    <w:name w:val="Tour Title"/>
    <w:basedOn w:val="Normal"/>
    <w:link w:val="TourTitleChar"/>
    <w:qFormat/>
    <w:rsid w:val="00D56BF1"/>
    <w:pPr>
      <w:pBdr>
        <w:top w:val="single" w:sz="8" w:space="1" w:color="auto"/>
        <w:left w:val="single" w:sz="8" w:space="4" w:color="auto"/>
        <w:bottom w:val="single" w:sz="8" w:space="1" w:color="auto"/>
        <w:right w:val="single" w:sz="8" w:space="4" w:color="auto"/>
      </w:pBdr>
      <w:shd w:val="clear" w:color="auto" w:fill="BCC8D2"/>
      <w:jc w:val="center"/>
    </w:pPr>
  </w:style>
  <w:style w:type="character" w:customStyle="1" w:styleId="TourTitleChar">
    <w:name w:val="Tour Title Char"/>
    <w:basedOn w:val="DefaultParagraphFont"/>
    <w:link w:val="TourTitle"/>
    <w:rsid w:val="00D56BF1"/>
    <w:rPr>
      <w:sz w:val="24"/>
      <w:szCs w:val="24"/>
      <w:shd w:val="clear" w:color="auto" w:fill="BCC8D2"/>
      <w:lang w:eastAsia="ar-SA"/>
    </w:rPr>
  </w:style>
  <w:style w:type="character" w:styleId="IntenseReference">
    <w:name w:val="Intense Reference"/>
    <w:basedOn w:val="DefaultParagraphFont"/>
    <w:uiPriority w:val="32"/>
    <w:qFormat/>
    <w:rsid w:val="00415906"/>
    <w:rPr>
      <w:b/>
      <w:bCs/>
      <w:smallCaps/>
      <w:color w:val="156082" w:themeColor="accent1"/>
      <w:spacing w:val="5"/>
    </w:rPr>
  </w:style>
  <w:style w:type="character" w:styleId="SubtleReference">
    <w:name w:val="Subtle Reference"/>
    <w:basedOn w:val="DefaultParagraphFont"/>
    <w:uiPriority w:val="31"/>
    <w:qFormat/>
    <w:rsid w:val="00DA29A9"/>
    <w:rPr>
      <w:smallCaps/>
      <w:color w:val="5A5A5A" w:themeColor="text1" w:themeTint="A5"/>
    </w:rPr>
  </w:style>
  <w:style w:type="paragraph" w:styleId="BodyTextIndent2">
    <w:name w:val="Body Text Indent 2"/>
    <w:basedOn w:val="Normal"/>
    <w:link w:val="BodyTextIndent2Char"/>
    <w:rsid w:val="00016311"/>
    <w:pPr>
      <w:widowControl/>
      <w:suppressAutoHyphens w:val="0"/>
      <w:autoSpaceDE/>
      <w:ind w:left="-720"/>
      <w:jc w:val="both"/>
    </w:pPr>
    <w:rPr>
      <w:szCs w:val="20"/>
      <w:lang w:val="en-US" w:eastAsia="en-CA"/>
    </w:rPr>
  </w:style>
  <w:style w:type="character" w:customStyle="1" w:styleId="BodyTextIndent2Char">
    <w:name w:val="Body Text Indent 2 Char"/>
    <w:basedOn w:val="DefaultParagraphFont"/>
    <w:link w:val="BodyTextIndent2"/>
    <w:rsid w:val="00016311"/>
    <w:rPr>
      <w:sz w:val="24"/>
      <w:lang w:val="en-US"/>
    </w:rPr>
  </w:style>
  <w:style w:type="paragraph" w:styleId="BodyTextIndent3">
    <w:name w:val="Body Text Indent 3"/>
    <w:basedOn w:val="Normal"/>
    <w:link w:val="BodyTextIndent3Char"/>
    <w:rsid w:val="00016311"/>
    <w:pPr>
      <w:widowControl/>
      <w:suppressAutoHyphens w:val="0"/>
      <w:autoSpaceDE/>
      <w:ind w:left="-720"/>
    </w:pPr>
    <w:rPr>
      <w:szCs w:val="20"/>
      <w:lang w:val="en-US" w:eastAsia="en-CA"/>
    </w:rPr>
  </w:style>
  <w:style w:type="character" w:customStyle="1" w:styleId="BodyTextIndent3Char">
    <w:name w:val="Body Text Indent 3 Char"/>
    <w:basedOn w:val="DefaultParagraphFont"/>
    <w:link w:val="BodyTextIndent3"/>
    <w:rsid w:val="00016311"/>
    <w:rPr>
      <w:sz w:val="24"/>
      <w:lang w:val="en-US"/>
    </w:rPr>
  </w:style>
  <w:style w:type="character" w:customStyle="1" w:styleId="normaltextrun">
    <w:name w:val="normaltextrun"/>
    <w:basedOn w:val="DefaultParagraphFont"/>
    <w:rsid w:val="0061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urismotorremolinos.es/en/discover/places-of-interest/coastal-path" TargetMode="External"/><Relationship Id="rId18" Type="http://schemas.openxmlformats.org/officeDocument/2006/relationships/hyperlink" Target="https://en.wikipedia.org/wiki/M%C3%A1laga" TargetMode="External"/><Relationship Id="rId26" Type="http://schemas.openxmlformats.org/officeDocument/2006/relationships/hyperlink" Target="https://www.andalucia.com/cities/malaga/museum" TargetMode="External"/><Relationship Id="rId3" Type="http://schemas.openxmlformats.org/officeDocument/2006/relationships/styles" Target="styles.xml"/><Relationship Id="rId21" Type="http://schemas.openxmlformats.org/officeDocument/2006/relationships/hyperlink" Target="https://laconcepcion.malaga.eu/e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turismotorremolinos.es/en/what-to-do/shopping" TargetMode="External"/><Relationship Id="rId17" Type="http://schemas.openxmlformats.org/officeDocument/2006/relationships/hyperlink" Target="https://en.wikipedia.org/wiki/Marbella" TargetMode="External"/><Relationship Id="rId25" Type="http://schemas.openxmlformats.org/officeDocument/2006/relationships/hyperlink" Target="https://www.museopicassomalaga.org/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Mijas" TargetMode="External"/><Relationship Id="rId20" Type="http://schemas.openxmlformats.org/officeDocument/2006/relationships/hyperlink" Target="https://whc.unesco.org/en/list/1501" TargetMode="External"/><Relationship Id="rId29" Type="http://schemas.openxmlformats.org/officeDocument/2006/relationships/hyperlink" Target="https://whc.unesco.org/en/list/314" TargetMode="External"/><Relationship Id="rId1" Type="http://schemas.openxmlformats.org/officeDocument/2006/relationships/customXml" Target="../customXml/item1.xml"/><Relationship Id="rId6" Type="http://schemas.openxmlformats.org/officeDocument/2006/relationships/hyperlink" Target="http://www.pauwelstravel.com" TargetMode="External"/><Relationship Id="rId11" Type="http://schemas.openxmlformats.org/officeDocument/2006/relationships/hyperlink" Target="https://en.wikipedia.org/wiki/Torremolinos" TargetMode="External"/><Relationship Id="rId24" Type="http://schemas.openxmlformats.org/officeDocument/2006/relationships/image" Target="media/image5.jpeg"/><Relationship Id="rId32" Type="http://schemas.openxmlformats.org/officeDocument/2006/relationships/hyperlink" Target="mailto:tours@pauwelstravel.com"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en.wikipedia.org/wiki/Setenil_de_las_Bodegas" TargetMode="External"/><Relationship Id="rId28" Type="http://schemas.openxmlformats.org/officeDocument/2006/relationships/hyperlink" Target="https://en.wikipedia.org/wiki/Gibraltar"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mailto:tours@pauwelstravel.com" TargetMode="External"/><Relationship Id="rId4" Type="http://schemas.openxmlformats.org/officeDocument/2006/relationships/settings" Target="settings.xml"/><Relationship Id="rId9" Type="http://schemas.openxmlformats.org/officeDocument/2006/relationships/hyperlink" Target="https://www.tripadvisor.ca/Hotel_Review-g187440-d191223-Reviews-Melia_Costa_del_Sol-Torremolinos_Costa_del_Sol_Province_of_Malaga_Andalucia.html" TargetMode="External"/><Relationship Id="rId14" Type="http://schemas.openxmlformats.org/officeDocument/2006/relationships/hyperlink" Target="https://turismotorremolinos.es/en/discover/places-of-interest" TargetMode="External"/><Relationship Id="rId22" Type="http://schemas.openxmlformats.org/officeDocument/2006/relationships/hyperlink" Target="https://en.wikipedia.org/wiki/Ronda" TargetMode="External"/><Relationship Id="rId27" Type="http://schemas.openxmlformats.org/officeDocument/2006/relationships/hyperlink" Target="https://museocasanatalpicasso.malaga.eu/" TargetMode="External"/><Relationship Id="rId30" Type="http://schemas.openxmlformats.org/officeDocument/2006/relationships/hyperlink" Target="https://www.igoinsured.com/Direct/ManulifeGlobal.aspx?ag=pauwbrt&amp;lang=E" TargetMode="External"/><Relationship Id="rId8" Type="http://schemas.openxmlformats.org/officeDocument/2006/relationships/hyperlink" Target="https://www.melia.com/en/hotels/spain/torremolinos/melia-costa-del-s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8C74-4F92-4583-AAE3-05F66FF3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3385</Words>
  <Characters>19300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Pauwels Travel Bureau</vt:lpstr>
    </vt:vector>
  </TitlesOfParts>
  <Company>Microsoft</Company>
  <LinksUpToDate>false</LinksUpToDate>
  <CharactersWithSpaces>22640</CharactersWithSpaces>
  <SharedDoc>false</SharedDoc>
  <HLinks>
    <vt:vector size="24" baseType="variant">
      <vt:variant>
        <vt:i4>8126581</vt:i4>
      </vt:variant>
      <vt:variant>
        <vt:i4>9</vt:i4>
      </vt:variant>
      <vt:variant>
        <vt:i4>0</vt:i4>
      </vt:variant>
      <vt:variant>
        <vt:i4>5</vt:i4>
      </vt:variant>
      <vt:variant>
        <vt:lpwstr>https://www.thonhotels.com/our-hotels/belgium/brussels/thon-hotel-brussels-city-centre</vt:lpwstr>
      </vt:variant>
      <vt:variant>
        <vt:lpwstr/>
      </vt:variant>
      <vt:variant>
        <vt:i4>5570581</vt:i4>
      </vt:variant>
      <vt:variant>
        <vt:i4>6</vt:i4>
      </vt:variant>
      <vt:variant>
        <vt:i4>0</vt:i4>
      </vt:variant>
      <vt:variant>
        <vt:i4>5</vt:i4>
      </vt:variant>
      <vt:variant>
        <vt:lpwstr>http://www.hoteldemedici.com/</vt:lpwstr>
      </vt:variant>
      <vt:variant>
        <vt:lpwstr/>
      </vt:variant>
      <vt:variant>
        <vt:i4>6619226</vt:i4>
      </vt:variant>
      <vt:variant>
        <vt:i4>3</vt:i4>
      </vt:variant>
      <vt:variant>
        <vt:i4>0</vt:i4>
      </vt:variant>
      <vt:variant>
        <vt:i4>5</vt:i4>
      </vt:variant>
      <vt:variant>
        <vt:lpwstr>mailto:jackpauwels@yahoo.ca</vt:lpwstr>
      </vt:variant>
      <vt:variant>
        <vt:lpwstr/>
      </vt:variant>
      <vt:variant>
        <vt:i4>6160411</vt:i4>
      </vt:variant>
      <vt:variant>
        <vt:i4>0</vt:i4>
      </vt:variant>
      <vt:variant>
        <vt:i4>0</vt:i4>
      </vt:variant>
      <vt:variant>
        <vt:i4>5</vt:i4>
      </vt:variant>
      <vt:variant>
        <vt:lpwstr>http://www.pauwelstravel.com/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Pauwels Travel Bureau</dc:title>
  <dc:subject/>
  <dc:creator>Mike</dc:creator>
  <cp:keywords/>
  <dc:description/>
  <cp:lastModifiedBy>sandra pauwels</cp:lastModifiedBy>
  <cp:revision>2</cp:revision>
  <cp:lastPrinted>2018-08-11T19:41:00Z</cp:lastPrinted>
  <dcterms:created xsi:type="dcterms:W3CDTF">2026-06-03T10:53:00Z</dcterms:created>
  <dcterms:modified xsi:type="dcterms:W3CDTF">2026-06-03T10:53:00Z</dcterms:modified>
</cp:coreProperties>
</file>